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E0" w:rsidRDefault="00B922E0" w:rsidP="00B922E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成交结果公告</w:t>
      </w:r>
      <w:bookmarkEnd w:id="0"/>
      <w:bookmarkEnd w:id="1"/>
    </w:p>
    <w:p w:rsidR="00B922E0" w:rsidRDefault="00B922E0" w:rsidP="00B922E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Pr="005E60CB">
        <w:rPr>
          <w:rFonts w:eastAsia="仿宋_GB2312" w:hAnsi="仿宋_GB2312" w:hint="eastAsia"/>
          <w:sz w:val="28"/>
          <w:szCs w:val="28"/>
        </w:rPr>
        <w:t>HPU</w:t>
      </w:r>
      <w:r w:rsidRPr="005E60CB">
        <w:rPr>
          <w:rFonts w:eastAsia="仿宋_GB2312" w:hAnsi="仿宋_GB2312" w:hint="eastAsia"/>
          <w:sz w:val="28"/>
          <w:szCs w:val="28"/>
        </w:rPr>
        <w:t>询价采购</w:t>
      </w:r>
      <w:r w:rsidRPr="005E60CB">
        <w:rPr>
          <w:rFonts w:eastAsia="仿宋_GB2312" w:hAnsi="仿宋_GB2312" w:hint="eastAsia"/>
          <w:sz w:val="28"/>
          <w:szCs w:val="28"/>
        </w:rPr>
        <w:t>-2020-001</w:t>
      </w:r>
      <w:r w:rsidRPr="005E60CB">
        <w:rPr>
          <w:rFonts w:eastAsia="仿宋_GB2312" w:hAnsi="仿宋_GB2312" w:hint="eastAsia"/>
          <w:sz w:val="28"/>
          <w:szCs w:val="28"/>
        </w:rPr>
        <w:t>；</w:t>
      </w:r>
    </w:p>
    <w:p w:rsidR="00B922E0" w:rsidRDefault="00B922E0" w:rsidP="00B922E0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Pr="005E60CB">
        <w:rPr>
          <w:rFonts w:eastAsia="仿宋_GB2312" w:hAnsi="仿宋_GB2312" w:hint="eastAsia"/>
          <w:sz w:val="28"/>
          <w:szCs w:val="28"/>
        </w:rPr>
        <w:t>免洗手消毒凝胶；</w:t>
      </w:r>
    </w:p>
    <w:p w:rsidR="00B922E0" w:rsidRDefault="00B922E0" w:rsidP="00B922E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三、成交信息</w:t>
      </w:r>
    </w:p>
    <w:p w:rsidR="00B922E0" w:rsidRDefault="00B922E0" w:rsidP="00322EEA">
      <w:pPr>
        <w:ind w:firstLine="420"/>
        <w:rPr>
          <w:rFonts w:eastAsia="仿宋_GB2312" w:hAnsi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Pr="00C93902">
        <w:rPr>
          <w:rFonts w:eastAsia="仿宋_GB2312" w:hAnsi="仿宋_GB2312" w:hint="eastAsia"/>
          <w:sz w:val="28"/>
          <w:szCs w:val="28"/>
        </w:rPr>
        <w:t>荥阳市凯祥生物科技有限公司</w:t>
      </w:r>
    </w:p>
    <w:p w:rsidR="00B922E0" w:rsidRDefault="00B922E0" w:rsidP="00B922E0">
      <w:pPr>
        <w:ind w:leftChars="200" w:left="210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供应商地址：河南省</w:t>
      </w:r>
      <w:r w:rsidRPr="00C93902">
        <w:rPr>
          <w:rFonts w:eastAsia="仿宋_GB2312" w:hAnsi="仿宋_GB2312" w:hint="eastAsia"/>
          <w:sz w:val="28"/>
          <w:szCs w:val="28"/>
        </w:rPr>
        <w:t>郑州市荥阳市王村镇薛村王庄村</w:t>
      </w:r>
      <w:r w:rsidRPr="00C93902">
        <w:rPr>
          <w:rFonts w:eastAsia="仿宋_GB2312" w:hAnsi="仿宋_GB2312" w:hint="eastAsia"/>
          <w:sz w:val="28"/>
          <w:szCs w:val="28"/>
        </w:rPr>
        <w:t>314</w:t>
      </w:r>
      <w:r w:rsidRPr="00C93902">
        <w:rPr>
          <w:rFonts w:eastAsia="仿宋_GB2312" w:hAnsi="仿宋_GB2312" w:hint="eastAsia"/>
          <w:sz w:val="28"/>
          <w:szCs w:val="28"/>
        </w:rPr>
        <w:t>国道路口向北</w:t>
      </w:r>
      <w:r w:rsidRPr="00C93902">
        <w:rPr>
          <w:rFonts w:eastAsia="仿宋_GB2312" w:hAnsi="仿宋_GB2312" w:hint="eastAsia"/>
          <w:sz w:val="28"/>
          <w:szCs w:val="28"/>
        </w:rPr>
        <w:t>100</w:t>
      </w:r>
      <w:r w:rsidRPr="00C93902">
        <w:rPr>
          <w:rFonts w:eastAsia="仿宋_GB2312" w:hAnsi="仿宋_GB2312" w:hint="eastAsia"/>
          <w:sz w:val="28"/>
          <w:szCs w:val="28"/>
        </w:rPr>
        <w:t>米路西</w:t>
      </w:r>
    </w:p>
    <w:p w:rsidR="00B922E0" w:rsidRDefault="00212BDE" w:rsidP="00B922E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</w:t>
      </w:r>
      <w:r w:rsidR="00B922E0">
        <w:rPr>
          <w:rFonts w:ascii="仿宋" w:eastAsia="仿宋" w:hAnsi="仿宋" w:hint="eastAsia"/>
          <w:sz w:val="28"/>
          <w:szCs w:val="28"/>
        </w:rPr>
        <w:t>金额：</w:t>
      </w:r>
      <w:r w:rsidR="00B922E0" w:rsidRPr="00B922E0">
        <w:rPr>
          <w:rFonts w:ascii="宋体" w:hAnsi="宋体" w:cs="宋体" w:hint="eastAsia"/>
          <w:sz w:val="28"/>
          <w:szCs w:val="28"/>
          <w:u w:val="single"/>
        </w:rPr>
        <w:t>¥</w:t>
      </w:r>
      <w:r w:rsidR="00B922E0" w:rsidRPr="00B922E0">
        <w:rPr>
          <w:rFonts w:eastAsia="仿宋_GB2312"/>
          <w:sz w:val="28"/>
          <w:szCs w:val="28"/>
          <w:u w:val="single"/>
        </w:rPr>
        <w:t>48664</w:t>
      </w:r>
      <w:r w:rsidR="00B922E0" w:rsidRPr="00B922E0">
        <w:rPr>
          <w:rFonts w:eastAsia="仿宋_GB2312" w:hint="eastAsia"/>
          <w:sz w:val="28"/>
          <w:szCs w:val="28"/>
          <w:u w:val="single"/>
        </w:rPr>
        <w:t>.00</w:t>
      </w:r>
    </w:p>
    <w:p w:rsidR="00B922E0" w:rsidRDefault="00B922E0" w:rsidP="00B922E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4"/>
        <w:tblW w:w="4055" w:type="pct"/>
        <w:jc w:val="center"/>
        <w:tblLook w:val="04A0"/>
      </w:tblPr>
      <w:tblGrid>
        <w:gridCol w:w="2376"/>
        <w:gridCol w:w="4535"/>
      </w:tblGrid>
      <w:tr w:rsidR="00DF7224" w:rsidTr="00B33AA2">
        <w:trPr>
          <w:trHeight w:val="540"/>
          <w:jc w:val="center"/>
        </w:trPr>
        <w:tc>
          <w:tcPr>
            <w:tcW w:w="1719" w:type="pct"/>
          </w:tcPr>
          <w:p w:rsidR="00DF7224" w:rsidRPr="00DF7224" w:rsidRDefault="00DF7224" w:rsidP="00DF722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7224">
              <w:rPr>
                <w:rFonts w:ascii="仿宋" w:eastAsia="仿宋" w:hAnsi="仿宋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3281" w:type="pct"/>
          </w:tcPr>
          <w:p w:rsidR="00DF7224" w:rsidRDefault="00B33AA2" w:rsidP="00B33A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凯祥</w:t>
            </w:r>
            <w:r w:rsidRPr="00B33AA2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TM</w:t>
            </w:r>
            <w:r w:rsidR="00DF7224" w:rsidRPr="00B922E0">
              <w:rPr>
                <w:rFonts w:ascii="仿宋" w:eastAsia="仿宋" w:hAnsi="仿宋" w:hint="eastAsia"/>
                <w:sz w:val="28"/>
                <w:szCs w:val="28"/>
              </w:rPr>
              <w:t>手消毒凝胶</w:t>
            </w:r>
          </w:p>
        </w:tc>
      </w:tr>
      <w:tr w:rsidR="00DF7224" w:rsidTr="00B33AA2">
        <w:trPr>
          <w:trHeight w:val="525"/>
          <w:jc w:val="center"/>
        </w:trPr>
        <w:tc>
          <w:tcPr>
            <w:tcW w:w="1719" w:type="pct"/>
          </w:tcPr>
          <w:p w:rsidR="00DF7224" w:rsidRPr="00DF7224" w:rsidRDefault="00DF7224" w:rsidP="00ED63C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7224">
              <w:rPr>
                <w:rFonts w:ascii="仿宋" w:eastAsia="仿宋" w:hAnsi="仿宋" w:hint="eastAsia"/>
                <w:b/>
                <w:sz w:val="28"/>
                <w:szCs w:val="28"/>
              </w:rPr>
              <w:t>品牌：</w:t>
            </w:r>
          </w:p>
        </w:tc>
        <w:tc>
          <w:tcPr>
            <w:tcW w:w="3281" w:type="pct"/>
          </w:tcPr>
          <w:p w:rsidR="00DF7224" w:rsidRDefault="00DF7224" w:rsidP="00DF72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3902">
              <w:rPr>
                <w:rFonts w:eastAsia="仿宋_GB2312" w:hAnsi="仿宋_GB2312" w:hint="eastAsia"/>
                <w:sz w:val="28"/>
                <w:szCs w:val="28"/>
              </w:rPr>
              <w:t>凯祥</w:t>
            </w:r>
          </w:p>
        </w:tc>
      </w:tr>
      <w:tr w:rsidR="00DF7224" w:rsidTr="00B33AA2">
        <w:trPr>
          <w:trHeight w:val="585"/>
          <w:jc w:val="center"/>
        </w:trPr>
        <w:tc>
          <w:tcPr>
            <w:tcW w:w="1719" w:type="pct"/>
          </w:tcPr>
          <w:p w:rsidR="00DF7224" w:rsidRPr="00DF7224" w:rsidRDefault="00DF7224" w:rsidP="00DF722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7224">
              <w:rPr>
                <w:rFonts w:ascii="仿宋" w:eastAsia="仿宋" w:hAnsi="仿宋" w:hint="eastAsia"/>
                <w:b/>
                <w:sz w:val="28"/>
                <w:szCs w:val="28"/>
              </w:rPr>
              <w:t>规格型号：</w:t>
            </w:r>
          </w:p>
        </w:tc>
        <w:tc>
          <w:tcPr>
            <w:tcW w:w="3281" w:type="pct"/>
          </w:tcPr>
          <w:p w:rsidR="00DF7224" w:rsidRDefault="00DF7224" w:rsidP="00DF72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500mL</w:t>
            </w:r>
          </w:p>
        </w:tc>
      </w:tr>
      <w:tr w:rsidR="00DF7224" w:rsidTr="00B33AA2">
        <w:trPr>
          <w:trHeight w:val="570"/>
          <w:jc w:val="center"/>
        </w:trPr>
        <w:tc>
          <w:tcPr>
            <w:tcW w:w="1719" w:type="pct"/>
          </w:tcPr>
          <w:p w:rsidR="00DF7224" w:rsidRPr="00DF7224" w:rsidRDefault="00DF7224" w:rsidP="00DF722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7224">
              <w:rPr>
                <w:rFonts w:ascii="仿宋" w:eastAsia="仿宋" w:hAnsi="仿宋" w:hint="eastAsia"/>
                <w:b/>
                <w:sz w:val="28"/>
                <w:szCs w:val="28"/>
              </w:rPr>
              <w:t>数量：</w:t>
            </w:r>
          </w:p>
        </w:tc>
        <w:tc>
          <w:tcPr>
            <w:tcW w:w="3281" w:type="pct"/>
          </w:tcPr>
          <w:p w:rsidR="00DF7224" w:rsidRDefault="00DF7224" w:rsidP="00DF72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6160瓶</w:t>
            </w:r>
          </w:p>
        </w:tc>
      </w:tr>
      <w:tr w:rsidR="00DF7224" w:rsidTr="00B33AA2">
        <w:trPr>
          <w:trHeight w:val="530"/>
          <w:jc w:val="center"/>
        </w:trPr>
        <w:tc>
          <w:tcPr>
            <w:tcW w:w="1719" w:type="pct"/>
          </w:tcPr>
          <w:p w:rsidR="00DF7224" w:rsidRPr="00DF7224" w:rsidRDefault="00DF7224" w:rsidP="00DF722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7224">
              <w:rPr>
                <w:rFonts w:ascii="仿宋" w:eastAsia="仿宋" w:hAnsi="仿宋" w:hint="eastAsia"/>
                <w:b/>
                <w:sz w:val="28"/>
                <w:szCs w:val="28"/>
              </w:rPr>
              <w:t>单价：</w:t>
            </w:r>
          </w:p>
        </w:tc>
        <w:tc>
          <w:tcPr>
            <w:tcW w:w="3281" w:type="pct"/>
          </w:tcPr>
          <w:p w:rsidR="00DF7224" w:rsidRDefault="00DF7224" w:rsidP="00DF72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7.9元/瓶</w:t>
            </w:r>
          </w:p>
        </w:tc>
      </w:tr>
    </w:tbl>
    <w:p w:rsidR="00B922E0" w:rsidRPr="00B4188A" w:rsidRDefault="00B922E0" w:rsidP="00B922E0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 w:rsidR="00B33AA2" w:rsidRPr="00B4188A">
        <w:rPr>
          <w:rFonts w:ascii="仿宋" w:eastAsia="仿宋" w:hAnsi="仿宋" w:cs="宋体" w:hint="eastAsia"/>
          <w:kern w:val="0"/>
          <w:sz w:val="28"/>
          <w:szCs w:val="28"/>
        </w:rPr>
        <w:t xml:space="preserve">李亚鲁 王建民 </w:t>
      </w:r>
      <w:r w:rsidR="00B4188A" w:rsidRPr="00B4188A">
        <w:rPr>
          <w:rFonts w:ascii="仿宋" w:eastAsia="仿宋" w:hAnsi="仿宋" w:cs="宋体" w:hint="eastAsia"/>
          <w:kern w:val="0"/>
          <w:sz w:val="28"/>
          <w:szCs w:val="28"/>
        </w:rPr>
        <w:t>郑海峰</w:t>
      </w:r>
    </w:p>
    <w:p w:rsidR="00B922E0" w:rsidRDefault="00B33AA2" w:rsidP="00B922E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B922E0">
        <w:rPr>
          <w:rFonts w:ascii="黑体" w:eastAsia="黑体" w:hAnsi="黑体" w:hint="eastAsia"/>
          <w:sz w:val="28"/>
          <w:szCs w:val="28"/>
        </w:rPr>
        <w:t>、公告期限</w:t>
      </w:r>
    </w:p>
    <w:p w:rsidR="00B922E0" w:rsidRDefault="00B922E0" w:rsidP="00B922E0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B922E0" w:rsidRDefault="00B33AA2" w:rsidP="00B922E0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</w:t>
      </w:r>
      <w:r w:rsidR="00B922E0"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B922E0" w:rsidRPr="00B33AA2" w:rsidRDefault="00B33AA2" w:rsidP="00B33AA2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33AA2">
        <w:rPr>
          <w:rFonts w:ascii="仿宋" w:eastAsia="仿宋" w:hAnsi="仿宋" w:cs="宋体"/>
          <w:kern w:val="0"/>
          <w:sz w:val="28"/>
          <w:szCs w:val="28"/>
        </w:rPr>
        <w:t>无</w:t>
      </w:r>
    </w:p>
    <w:p w:rsidR="00B922E0" w:rsidRDefault="00B33AA2" w:rsidP="00B922E0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</w:t>
      </w:r>
      <w:r w:rsidR="00B922E0">
        <w:rPr>
          <w:rFonts w:ascii="黑体" w:eastAsia="黑体" w:hAnsi="黑体" w:cs="宋体" w:hint="eastAsia"/>
          <w:kern w:val="0"/>
          <w:sz w:val="28"/>
          <w:szCs w:val="28"/>
        </w:rPr>
        <w:t>、凡对本次公告内容提出询问，请按以下方式联系。</w:t>
      </w:r>
    </w:p>
    <w:p w:rsidR="00B922E0" w:rsidRDefault="00B922E0" w:rsidP="00B922E0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1.采购人信息</w:t>
      </w:r>
      <w:bookmarkEnd w:id="2"/>
      <w:bookmarkEnd w:id="3"/>
      <w:bookmarkEnd w:id="4"/>
      <w:bookmarkEnd w:id="5"/>
    </w:p>
    <w:p w:rsidR="00B922E0" w:rsidRDefault="00B922E0" w:rsidP="00B922E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     河南理工大学　　　　　</w:t>
      </w:r>
    </w:p>
    <w:p w:rsidR="00B922E0" w:rsidRDefault="00B922E0" w:rsidP="00B922E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河南省焦作市世纪路2001号 </w:t>
      </w:r>
    </w:p>
    <w:p w:rsidR="00B922E0" w:rsidRDefault="00B922E0" w:rsidP="00B922E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0391-3987088　　　　　　　　 </w:t>
      </w:r>
    </w:p>
    <w:p w:rsidR="00B922E0" w:rsidRDefault="00B922E0" w:rsidP="00B922E0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</w:t>
      </w:r>
      <w:bookmarkStart w:id="10" w:name="_Toc28359102"/>
      <w:bookmarkStart w:id="11" w:name="_Toc28359025"/>
      <w:bookmarkStart w:id="12" w:name="_Toc35393643"/>
      <w:bookmarkStart w:id="13" w:name="_Toc35393812"/>
      <w:bookmarkEnd w:id="6"/>
      <w:bookmarkEnd w:id="7"/>
      <w:bookmarkEnd w:id="8"/>
      <w:bookmarkEnd w:id="9"/>
      <w:r>
        <w:rPr>
          <w:rFonts w:ascii="仿宋" w:eastAsia="仿宋" w:hAnsi="仿宋" w:cs="宋体" w:hint="eastAsia"/>
          <w:b w:val="0"/>
          <w:sz w:val="28"/>
          <w:szCs w:val="28"/>
        </w:rPr>
        <w:t>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B922E0" w:rsidRDefault="00B922E0" w:rsidP="00B922E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  </w:t>
      </w:r>
      <w:r w:rsidRPr="00B922E0">
        <w:rPr>
          <w:rFonts w:ascii="仿宋" w:eastAsia="仿宋" w:hAnsi="仿宋" w:hint="eastAsia"/>
          <w:sz w:val="28"/>
          <w:szCs w:val="28"/>
          <w:u w:val="single"/>
        </w:rPr>
        <w:t>李老师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</w:p>
    <w:p w:rsidR="00B922E0" w:rsidRDefault="00B922E0" w:rsidP="00B922E0">
      <w:pPr>
        <w:spacing w:line="360" w:lineRule="auto"/>
        <w:ind w:firstLineChars="300" w:firstLine="84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      </w:t>
      </w:r>
      <w:r w:rsidRPr="00B922E0">
        <w:rPr>
          <w:rFonts w:ascii="仿宋" w:eastAsia="仿宋" w:hAnsi="仿宋"/>
          <w:sz w:val="28"/>
          <w:szCs w:val="28"/>
          <w:u w:val="single"/>
        </w:rPr>
        <w:t>17772170099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</w:p>
    <w:p w:rsidR="0064383D" w:rsidRDefault="0064383D" w:rsidP="00B922E0">
      <w:pPr>
        <w:spacing w:line="360" w:lineRule="auto"/>
        <w:ind w:firstLineChars="300" w:firstLine="840"/>
        <w:rPr>
          <w:rFonts w:ascii="仿宋" w:eastAsia="仿宋" w:hAnsi="仿宋" w:hint="eastAsia"/>
          <w:sz w:val="28"/>
          <w:szCs w:val="28"/>
          <w:u w:val="single"/>
        </w:rPr>
      </w:pPr>
    </w:p>
    <w:p w:rsidR="0064383D" w:rsidRPr="0064383D" w:rsidRDefault="0064383D" w:rsidP="0064383D">
      <w:pPr>
        <w:spacing w:line="360" w:lineRule="auto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 w:rsidRPr="0064383D">
        <w:rPr>
          <w:rFonts w:ascii="仿宋" w:eastAsia="仿宋" w:hAnsi="仿宋"/>
          <w:sz w:val="28"/>
          <w:szCs w:val="28"/>
        </w:rPr>
        <w:t>2020年5月14</w:t>
      </w:r>
      <w:r w:rsidR="00B057D0">
        <w:rPr>
          <w:rFonts w:ascii="仿宋" w:eastAsia="仿宋" w:hAnsi="仿宋"/>
          <w:sz w:val="28"/>
          <w:szCs w:val="28"/>
        </w:rPr>
        <w:t>日</w:t>
      </w:r>
    </w:p>
    <w:sectPr w:rsidR="0064383D" w:rsidRPr="0064383D" w:rsidSect="006A4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Microsoft JhengHei 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2E0"/>
    <w:rsid w:val="00212BDE"/>
    <w:rsid w:val="002728D8"/>
    <w:rsid w:val="00322EEA"/>
    <w:rsid w:val="005B0E57"/>
    <w:rsid w:val="005E60CB"/>
    <w:rsid w:val="0064383D"/>
    <w:rsid w:val="006A4167"/>
    <w:rsid w:val="00B057D0"/>
    <w:rsid w:val="00B33AA2"/>
    <w:rsid w:val="00B4188A"/>
    <w:rsid w:val="00B922E0"/>
    <w:rsid w:val="00D67A33"/>
    <w:rsid w:val="00DF7224"/>
    <w:rsid w:val="00ED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922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922E0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B922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B922E0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B922E0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B922E0"/>
    <w:rPr>
      <w:rFonts w:ascii="宋体" w:hAnsi="Courier New"/>
    </w:rPr>
  </w:style>
  <w:style w:type="table" w:styleId="a4">
    <w:name w:val="Table Grid"/>
    <w:basedOn w:val="a1"/>
    <w:qFormat/>
    <w:rsid w:val="00B922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2020-05-14T07:47:00Z</cp:lastPrinted>
  <dcterms:created xsi:type="dcterms:W3CDTF">2020-05-14T07:14:00Z</dcterms:created>
  <dcterms:modified xsi:type="dcterms:W3CDTF">2020-05-14T07:47:00Z</dcterms:modified>
</cp:coreProperties>
</file>