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宋体" w:eastAsia="黑体"/>
          <w:bCs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bCs/>
          <w:sz w:val="36"/>
          <w:szCs w:val="36"/>
          <w:lang w:val="en-US" w:eastAsia="zh-CN"/>
        </w:rPr>
        <w:t>2020年度</w:t>
      </w:r>
      <w:r>
        <w:rPr>
          <w:rFonts w:hint="eastAsia" w:ascii="黑体" w:hAnsi="宋体" w:eastAsia="黑体"/>
          <w:bCs/>
          <w:sz w:val="36"/>
          <w:szCs w:val="36"/>
          <w:lang w:eastAsia="zh-CN"/>
        </w:rPr>
        <w:t>河南理工大学图书馆</w:t>
      </w:r>
      <w:r>
        <w:rPr>
          <w:rFonts w:hint="eastAsia" w:ascii="黑体" w:hAnsi="宋体" w:eastAsia="黑体"/>
          <w:bCs/>
          <w:sz w:val="36"/>
          <w:szCs w:val="36"/>
          <w:lang w:val="en-US" w:eastAsia="zh-CN"/>
        </w:rPr>
        <w:t>单一来源采购</w:t>
      </w:r>
    </w:p>
    <w:p>
      <w:pPr>
        <w:spacing w:line="520" w:lineRule="exact"/>
        <w:jc w:val="center"/>
        <w:rPr>
          <w:rFonts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  <w:lang w:val="en-US" w:eastAsia="zh-CN"/>
        </w:rPr>
        <w:t>数据库（一）项目</w:t>
      </w:r>
      <w:r>
        <w:rPr>
          <w:rFonts w:hint="eastAsia" w:ascii="黑体" w:hAnsi="宋体" w:eastAsia="黑体"/>
          <w:bCs/>
          <w:sz w:val="36"/>
          <w:szCs w:val="36"/>
        </w:rPr>
        <w:t>结果公告</w:t>
      </w:r>
    </w:p>
    <w:p>
      <w:pPr>
        <w:spacing w:line="240" w:lineRule="exact"/>
        <w:jc w:val="center"/>
        <w:rPr>
          <w:rFonts w:ascii="黑体" w:hAnsi="宋体" w:eastAsia="黑体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firstLine="562" w:firstLineChars="200"/>
        <w:jc w:val="left"/>
        <w:textAlignment w:val="auto"/>
        <w:rPr>
          <w:rFonts w:hint="eastAsia"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项目名称：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left="2238" w:leftChars="399" w:hanging="1400" w:hangingChars="500"/>
        <w:jc w:val="left"/>
        <w:textAlignment w:val="auto"/>
        <w:rPr>
          <w:rFonts w:hint="eastAsia" w:ascii="仿宋_GB2312" w:eastAsia="仿宋_GB2312" w:hAnsi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b w:val="0"/>
          <w:bCs/>
          <w:sz w:val="28"/>
          <w:szCs w:val="28"/>
          <w:lang w:val="en-US" w:eastAsia="zh-CN"/>
        </w:rPr>
        <w:t>项目名称：2020年度河南理工大学图书馆拟（续订）单一来源采购数据库（一）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firstLine="840" w:firstLineChars="300"/>
        <w:jc w:val="left"/>
        <w:textAlignment w:val="auto"/>
        <w:rPr>
          <w:rFonts w:hint="eastAsia" w:ascii="仿宋_GB2312" w:eastAsia="仿宋_GB2312" w:hAnsi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b w:val="0"/>
          <w:bCs/>
          <w:sz w:val="28"/>
          <w:szCs w:val="28"/>
          <w:lang w:val="en-US" w:eastAsia="zh-CN"/>
        </w:rPr>
        <w:t>项目编号：图分采单一来源-2019-11-01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firstLine="840" w:firstLineChars="300"/>
        <w:jc w:val="left"/>
        <w:textAlignment w:val="auto"/>
        <w:rPr>
          <w:rFonts w:hint="default" w:ascii="仿宋_GB2312" w:eastAsia="仿宋_GB2312" w:hAnsi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b w:val="0"/>
          <w:bCs/>
          <w:sz w:val="28"/>
          <w:szCs w:val="28"/>
          <w:lang w:val="en-US" w:eastAsia="zh-CN"/>
        </w:rPr>
        <w:t>采购方式：单一来源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firstLine="562" w:firstLineChars="200"/>
        <w:jc w:val="left"/>
        <w:textAlignment w:val="auto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  <w:lang w:eastAsia="zh-CN"/>
        </w:rPr>
        <w:t>二</w:t>
      </w:r>
      <w:r>
        <w:rPr>
          <w:rFonts w:hint="eastAsia" w:ascii="仿宋_GB2312" w:eastAsia="仿宋_GB2312" w:hAnsiTheme="minorEastAsia"/>
          <w:b/>
          <w:sz w:val="28"/>
          <w:szCs w:val="28"/>
        </w:rPr>
        <w:t>、评标信息：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left="210" w:leftChars="100"/>
        <w:jc w:val="left"/>
        <w:textAlignment w:val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评标日期：2019年11月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hAnsiTheme="minorEastAsia"/>
          <w:sz w:val="28"/>
          <w:szCs w:val="28"/>
        </w:rPr>
        <w:t>7日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left="210" w:leftChars="100"/>
        <w:jc w:val="left"/>
        <w:textAlignment w:val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评标地点：河南理工大学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图书馆一楼</w:t>
      </w:r>
      <w:r>
        <w:rPr>
          <w:rFonts w:hint="eastAsia" w:ascii="仿宋_GB2312" w:eastAsia="仿宋_GB2312" w:hAnsiTheme="minorEastAsia"/>
          <w:sz w:val="28"/>
          <w:szCs w:val="28"/>
        </w:rPr>
        <w:t>会议室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firstLine="1120" w:firstLineChars="400"/>
        <w:jc w:val="left"/>
        <w:textAlignment w:val="auto"/>
        <w:rPr>
          <w:rFonts w:hint="default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评标</w:t>
      </w:r>
      <w:r>
        <w:rPr>
          <w:rFonts w:hint="eastAsia" w:ascii="仿宋_GB2312" w:eastAsia="仿宋_GB2312" w:hAnsiTheme="minorEastAsia"/>
          <w:sz w:val="28"/>
          <w:szCs w:val="28"/>
        </w:rPr>
        <w:t>小组：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海林鹏 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王秋梅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高峰 刘中 栗冬红  王丽娜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firstLine="1120" w:firstLineChars="400"/>
        <w:jc w:val="left"/>
        <w:textAlignment w:val="auto"/>
        <w:rPr>
          <w:rFonts w:hint="eastAsia" w:ascii="仿宋_GB2312" w:eastAsia="仿宋_GB2312" w:hAnsiTheme="minorEastAsia"/>
          <w:sz w:val="28"/>
          <w:szCs w:val="28"/>
          <w:lang w:eastAsia="zh-CN"/>
        </w:rPr>
      </w:pPr>
      <w:r>
        <w:rPr>
          <w:rFonts w:hint="eastAsia" w:ascii="仿宋_GB2312" w:eastAsia="仿宋_GB2312" w:hAnsiTheme="minorEastAsia"/>
          <w:sz w:val="28"/>
          <w:szCs w:val="28"/>
        </w:rPr>
        <w:t>监督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：李明理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firstLine="562" w:firstLineChars="200"/>
        <w:jc w:val="left"/>
        <w:textAlignment w:val="auto"/>
        <w:rPr>
          <w:rFonts w:hint="eastAsia"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成交信息：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firstLine="1120" w:firstLineChars="400"/>
        <w:jc w:val="left"/>
        <w:textAlignment w:val="auto"/>
        <w:rPr>
          <w:rFonts w:hint="eastAsia" w:ascii="仿宋_GB2312" w:eastAsia="仿宋_GB2312" w:hAnsiTheme="minorEastAsia"/>
          <w:b/>
          <w:sz w:val="28"/>
          <w:szCs w:val="28"/>
          <w:lang w:eastAsia="zh-CN"/>
        </w:rPr>
      </w:pPr>
      <w:r>
        <w:rPr>
          <w:rFonts w:hint="eastAsia" w:ascii="仿宋_GB2312" w:eastAsia="仿宋_GB2312" w:hAnsiTheme="minorEastAsia"/>
          <w:b w:val="0"/>
          <w:bCs/>
          <w:sz w:val="28"/>
          <w:szCs w:val="28"/>
          <w:lang w:eastAsia="zh-CN"/>
        </w:rPr>
        <w:t>见附件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left="0" w:leftChars="0" w:firstLine="602" w:firstLineChars="200"/>
        <w:jc w:val="left"/>
        <w:textAlignment w:val="auto"/>
        <w:rPr>
          <w:rFonts w:hint="eastAsia" w:ascii="仿宋_GB2312" w:eastAsia="仿宋_GB2312" w:hAnsiTheme="minorEastAsia"/>
          <w:b/>
          <w:bCs w:val="0"/>
          <w:sz w:val="30"/>
          <w:szCs w:val="30"/>
          <w:lang w:eastAsia="zh-CN"/>
        </w:rPr>
      </w:pPr>
      <w:r>
        <w:rPr>
          <w:rFonts w:hint="eastAsia" w:ascii="仿宋_GB2312" w:eastAsia="仿宋_GB2312" w:hAnsiTheme="minorEastAsia"/>
          <w:b/>
          <w:bCs w:val="0"/>
          <w:sz w:val="30"/>
          <w:szCs w:val="30"/>
          <w:lang w:eastAsia="zh-CN"/>
        </w:rPr>
        <w:t>流标信息：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leftChars="200" w:firstLine="600" w:firstLineChars="200"/>
        <w:jc w:val="left"/>
        <w:textAlignment w:val="auto"/>
        <w:rPr>
          <w:rFonts w:hint="eastAsia" w:ascii="仿宋_GB2312" w:eastAsia="仿宋_GB2312" w:hAnsi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 w:hAnsiTheme="minorEastAsia"/>
          <w:b w:val="0"/>
          <w:bCs/>
          <w:sz w:val="30"/>
          <w:szCs w:val="30"/>
          <w:lang w:val="en-US" w:eastAsia="zh-CN"/>
        </w:rPr>
        <w:t>数据库:SIAM期刊全文数据库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leftChars="200" w:firstLine="600" w:firstLineChars="200"/>
        <w:jc w:val="left"/>
        <w:textAlignment w:val="auto"/>
        <w:rPr>
          <w:rFonts w:hint="eastAsia" w:ascii="仿宋_GB2312" w:eastAsia="仿宋_GB2312" w:hAnsiTheme="minorEastAsia"/>
          <w:b w:val="0"/>
          <w:bCs/>
          <w:sz w:val="30"/>
          <w:szCs w:val="30"/>
          <w:lang w:eastAsia="zh-CN"/>
        </w:rPr>
      </w:pPr>
      <w:r>
        <w:rPr>
          <w:rFonts w:hint="eastAsia" w:ascii="仿宋_GB2312" w:eastAsia="仿宋_GB2312" w:hAnsiTheme="minorEastAsia"/>
          <w:b w:val="0"/>
          <w:bCs/>
          <w:sz w:val="30"/>
          <w:szCs w:val="30"/>
          <w:lang w:eastAsia="zh-CN"/>
        </w:rPr>
        <w:t>投标人：世界图书出版上海有限公司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leftChars="200" w:firstLine="600" w:firstLineChars="200"/>
        <w:jc w:val="left"/>
        <w:textAlignment w:val="auto"/>
        <w:rPr>
          <w:rFonts w:hint="default" w:ascii="仿宋_GB2312" w:eastAsia="仿宋_GB2312" w:hAnsiTheme="minorEastAsia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 w:hAnsiTheme="minorEastAsia"/>
          <w:b w:val="0"/>
          <w:bCs/>
          <w:sz w:val="30"/>
          <w:szCs w:val="30"/>
          <w:lang w:eastAsia="zh-CN"/>
        </w:rPr>
        <w:t>流标原因：</w:t>
      </w:r>
      <w:r>
        <w:rPr>
          <w:rFonts w:hint="eastAsia" w:ascii="仿宋_GB2312" w:eastAsia="仿宋_GB2312" w:hAnsiTheme="minorEastAsia"/>
          <w:b w:val="0"/>
          <w:bCs/>
          <w:sz w:val="30"/>
          <w:szCs w:val="30"/>
          <w:lang w:val="en-US" w:eastAsia="zh-CN"/>
        </w:rPr>
        <w:t>1.非DRAA指定代理付款商</w:t>
      </w:r>
      <w:r>
        <w:rPr>
          <w:rFonts w:hint="eastAsia" w:ascii="仿宋_GB2312" w:eastAsia="仿宋_GB2312" w:hAnsiTheme="minorEastAsia"/>
          <w:b w:val="0"/>
          <w:bCs/>
          <w:sz w:val="30"/>
          <w:szCs w:val="30"/>
          <w:lang w:eastAsia="zh-CN"/>
        </w:rPr>
        <w:t>；</w:t>
      </w:r>
      <w:r>
        <w:rPr>
          <w:rFonts w:hint="eastAsia" w:ascii="仿宋_GB2312" w:eastAsia="仿宋_GB2312" w:hAnsiTheme="minorEastAsia"/>
          <w:b w:val="0"/>
          <w:bCs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 w:hAnsiTheme="minorEastAsia"/>
          <w:b w:val="0"/>
          <w:bCs/>
          <w:sz w:val="30"/>
          <w:szCs w:val="30"/>
          <w:lang w:eastAsia="zh-CN"/>
        </w:rPr>
        <w:t>符合性未通过。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firstLine="562" w:firstLineChars="200"/>
        <w:jc w:val="left"/>
        <w:textAlignment w:val="auto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  <w:lang w:eastAsia="zh-CN"/>
        </w:rPr>
        <w:t>六</w:t>
      </w:r>
      <w:r>
        <w:rPr>
          <w:rFonts w:hint="eastAsia" w:ascii="仿宋_GB2312" w:eastAsia="仿宋_GB2312" w:hAnsiTheme="minorEastAsia"/>
          <w:b/>
          <w:sz w:val="28"/>
          <w:szCs w:val="28"/>
        </w:rPr>
        <w:t>、结果公告发布媒体及公示期：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left="210" w:leftChars="100" w:firstLine="840" w:firstLineChars="300"/>
        <w:jc w:val="left"/>
        <w:textAlignment w:val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公告媒体：河南理工大学校园网-招标公告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left="210" w:leftChars="100" w:firstLine="840" w:firstLineChars="300"/>
        <w:jc w:val="left"/>
        <w:textAlignment w:val="auto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公示期：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inorEastAsia"/>
          <w:sz w:val="28"/>
          <w:szCs w:val="28"/>
        </w:rPr>
        <w:t>个工作日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firstLine="562" w:firstLineChars="200"/>
        <w:jc w:val="left"/>
        <w:textAlignment w:val="auto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  <w:lang w:eastAsia="zh-CN"/>
        </w:rPr>
        <w:t>七</w:t>
      </w:r>
      <w:r>
        <w:rPr>
          <w:rFonts w:hint="eastAsia" w:ascii="仿宋_GB2312" w:eastAsia="仿宋_GB2312" w:hAnsiTheme="minorEastAsia"/>
          <w:b/>
          <w:sz w:val="28"/>
          <w:szCs w:val="28"/>
        </w:rPr>
        <w:t>、本次招标联系事项：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left="210" w:leftChars="100" w:firstLine="840" w:firstLineChars="300"/>
        <w:jc w:val="left"/>
        <w:textAlignment w:val="auto"/>
        <w:rPr>
          <w:rFonts w:hint="eastAsia" w:ascii="仿宋_GB2312" w:eastAsia="仿宋_GB2312" w:hAnsiTheme="minorEastAsia"/>
          <w:sz w:val="28"/>
          <w:szCs w:val="28"/>
          <w:lang w:eastAsia="zh-CN"/>
        </w:rPr>
      </w:pPr>
      <w:r>
        <w:rPr>
          <w:rFonts w:hint="eastAsia" w:ascii="仿宋_GB2312" w:eastAsia="仿宋_GB2312" w:hAnsiTheme="minorEastAsia"/>
          <w:sz w:val="28"/>
          <w:szCs w:val="28"/>
        </w:rPr>
        <w:t>采购人：河南理工大学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图书馆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left="210" w:leftChars="100" w:firstLine="840" w:firstLineChars="300"/>
        <w:jc w:val="left"/>
        <w:textAlignment w:val="auto"/>
        <w:rPr>
          <w:rFonts w:hint="eastAsia" w:ascii="仿宋_GB2312" w:eastAsia="仿宋_GB2312" w:hAnsiTheme="minorEastAsia"/>
          <w:sz w:val="28"/>
          <w:szCs w:val="28"/>
          <w:lang w:eastAsia="zh-CN"/>
        </w:rPr>
      </w:pPr>
      <w:r>
        <w:rPr>
          <w:rFonts w:hint="eastAsia" w:ascii="仿宋_GB2312" w:eastAsia="仿宋_GB2312" w:hAnsiTheme="minorEastAsia"/>
          <w:sz w:val="28"/>
          <w:szCs w:val="28"/>
        </w:rPr>
        <w:t>联系人：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王老师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left="210" w:leftChars="100" w:firstLine="840" w:firstLineChars="300"/>
        <w:jc w:val="left"/>
        <w:textAlignment w:val="auto"/>
        <w:rPr>
          <w:rFonts w:hint="default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</w:rPr>
        <w:t>联系电话：0391-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3987858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60" w:lineRule="exact"/>
        <w:ind w:left="210" w:leftChars="100" w:firstLine="840" w:firstLineChars="300"/>
        <w:jc w:val="left"/>
        <w:textAlignment w:val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地址：河南省焦作市世纪路2001号</w:t>
      </w:r>
    </w:p>
    <w:p>
      <w:pPr>
        <w:spacing w:beforeLines="50" w:afterLines="50" w:line="400" w:lineRule="exact"/>
        <w:jc w:val="center"/>
        <w:rPr>
          <w:rFonts w:hint="eastAsia" w:ascii="仿宋_GB2312" w:eastAsia="仿宋_GB2312" w:hAnsiTheme="minorEastAsia"/>
          <w:sz w:val="28"/>
          <w:szCs w:val="28"/>
          <w:lang w:eastAsia="zh-CN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     河南理工大学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图书馆</w:t>
      </w:r>
    </w:p>
    <w:p>
      <w:pPr>
        <w:spacing w:beforeLines="50" w:afterLines="50" w:line="400" w:lineRule="exact"/>
        <w:ind w:right="520"/>
        <w:jc w:val="center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    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 w:hAnsiTheme="minorEastAsia"/>
          <w:sz w:val="28"/>
          <w:szCs w:val="28"/>
        </w:rPr>
        <w:t xml:space="preserve"> 2019年11月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hAnsiTheme="minorEastAsia"/>
          <w:sz w:val="28"/>
          <w:szCs w:val="28"/>
        </w:rPr>
        <w:t>8日</w:t>
      </w:r>
    </w:p>
    <w:p>
      <w:pPr>
        <w:spacing w:line="500" w:lineRule="exact"/>
        <w:jc w:val="center"/>
        <w:rPr>
          <w:rFonts w:hint="eastAsia" w:ascii="仿宋" w:hAnsi="仿宋" w:eastAsia="仿宋" w:cs="宋体"/>
          <w:b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sz w:val="28"/>
          <w:szCs w:val="28"/>
          <w:lang w:eastAsia="zh-CN"/>
        </w:rPr>
        <w:t>附件：</w:t>
      </w:r>
      <w:r>
        <w:rPr>
          <w:rFonts w:hint="eastAsia" w:ascii="仿宋" w:hAnsi="仿宋" w:eastAsia="仿宋" w:cs="宋体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color w:val="000000"/>
          <w:sz w:val="28"/>
          <w:szCs w:val="28"/>
        </w:rPr>
        <w:t>20</w:t>
      </w:r>
      <w:r>
        <w:rPr>
          <w:rFonts w:hint="eastAsia" w:ascii="仿宋" w:hAnsi="仿宋" w:eastAsia="仿宋" w:cs="宋体"/>
          <w:b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宋体"/>
          <w:b/>
          <w:color w:val="000000"/>
          <w:sz w:val="28"/>
          <w:szCs w:val="28"/>
        </w:rPr>
        <w:t>年</w:t>
      </w:r>
      <w:r>
        <w:rPr>
          <w:rFonts w:hint="eastAsia" w:ascii="仿宋" w:hAnsi="仿宋" w:eastAsia="仿宋" w:cs="宋体"/>
          <w:b/>
          <w:color w:val="000000"/>
          <w:sz w:val="28"/>
          <w:szCs w:val="28"/>
          <w:lang w:eastAsia="zh-CN"/>
        </w:rPr>
        <w:t>度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河南理工大学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图书馆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拟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(续订)单一来源采购</w:t>
      </w:r>
      <w:r>
        <w:rPr>
          <w:rFonts w:hint="eastAsia" w:ascii="仿宋" w:hAnsi="仿宋" w:eastAsia="仿宋" w:cs="宋体"/>
          <w:b/>
          <w:color w:val="000000"/>
          <w:sz w:val="28"/>
          <w:szCs w:val="28"/>
        </w:rPr>
        <w:t>数据库(</w:t>
      </w:r>
      <w:r>
        <w:rPr>
          <w:rFonts w:hint="eastAsia" w:ascii="仿宋" w:hAnsi="仿宋" w:eastAsia="仿宋" w:cs="宋体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宋体"/>
          <w:b/>
          <w:color w:val="000000"/>
          <w:sz w:val="28"/>
          <w:szCs w:val="28"/>
        </w:rPr>
        <w:t>)</w:t>
      </w:r>
    </w:p>
    <w:p>
      <w:pPr>
        <w:spacing w:line="500" w:lineRule="exact"/>
        <w:jc w:val="center"/>
        <w:rPr>
          <w:rFonts w:hint="eastAsia" w:ascii="仿宋" w:hAnsi="仿宋" w:eastAsia="仿宋" w:cs="宋体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color w:val="000000"/>
          <w:sz w:val="28"/>
          <w:szCs w:val="28"/>
          <w:lang w:eastAsia="zh-CN"/>
        </w:rPr>
        <w:t>成交信息</w:t>
      </w:r>
    </w:p>
    <w:tbl>
      <w:tblPr>
        <w:tblStyle w:val="4"/>
        <w:tblpPr w:leftFromText="180" w:rightFromText="180" w:vertAnchor="page" w:horzAnchor="page" w:tblpX="1140" w:tblpY="2596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2506"/>
        <w:gridCol w:w="2828"/>
        <w:gridCol w:w="2486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数据库名称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成交供应商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拟提供货物或服务项目基本情况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成交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价格万元（￥）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Dialog国际联机检索系统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广州奥凯信息咨询有限公司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系统平台服务与远程利用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人大复印资料数据库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人大数媒科技（北京）有限公司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系统平台服务与镜像+远程利用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中国煤炭数字图书馆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应急管理部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信息研究院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（原国家安全生产监督管理总局信息研究院）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系统平台服务与镜像+远程利用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网上报告厅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北京爱迪科森教育科技股份有限公司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系统平台服务与镜像+远程利用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北大法宝数据库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北大英华科技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（原北京伟文盛业文化发展有限公司）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系统平台服务与远程利用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图书馆随书光盘管理系统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江苏畅想之星信息技术有限公司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系统平台服务与远程利用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NoteExpress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文献管理系统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北京爱琴海乐之技术有限公司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系统平台服务与远程利用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搜数网SOSHOO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统计数据库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北京精讯云顿数据软件有限公司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系统平台服务与远程利用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9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SCD(科学引文)数据库</w:t>
            </w:r>
          </w:p>
        </w:tc>
        <w:tc>
          <w:tcPr>
            <w:tcW w:w="28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深圳雅学资讯有限公司</w:t>
            </w:r>
          </w:p>
        </w:tc>
        <w:tc>
          <w:tcPr>
            <w:tcW w:w="24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系统平台与远程利用</w:t>
            </w:r>
          </w:p>
        </w:tc>
        <w:tc>
          <w:tcPr>
            <w:tcW w:w="1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2.5</w:t>
            </w:r>
          </w:p>
        </w:tc>
      </w:tr>
    </w:tbl>
    <w:p>
      <w:pPr>
        <w:widowControl/>
        <w:jc w:val="left"/>
        <w:rPr>
          <w:rFonts w:hint="eastAsia"/>
        </w:rPr>
      </w:pPr>
    </w:p>
    <w:p>
      <w:pPr>
        <w:spacing w:beforeLines="50" w:afterLines="50" w:line="400" w:lineRule="exact"/>
        <w:ind w:right="520"/>
        <w:jc w:val="center"/>
        <w:rPr>
          <w:rFonts w:hint="eastAsia" w:ascii="仿宋_GB2312" w:eastAsia="仿宋_GB2312" w:hAnsiTheme="minorEastAsia"/>
          <w:sz w:val="28"/>
          <w:szCs w:val="28"/>
        </w:rPr>
      </w:pPr>
    </w:p>
    <w:sectPr>
      <w:pgSz w:w="11906" w:h="16838"/>
      <w:pgMar w:top="1191" w:right="1191" w:bottom="907" w:left="119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0AB3BF"/>
    <w:multiLevelType w:val="singleLevel"/>
    <w:tmpl w:val="C10AB3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6785FE"/>
    <w:multiLevelType w:val="singleLevel"/>
    <w:tmpl w:val="3A6785F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AB0"/>
    <w:rsid w:val="00064DA0"/>
    <w:rsid w:val="000B50D8"/>
    <w:rsid w:val="000B5404"/>
    <w:rsid w:val="000D7817"/>
    <w:rsid w:val="00107392"/>
    <w:rsid w:val="0014566D"/>
    <w:rsid w:val="00190ADB"/>
    <w:rsid w:val="001C3E63"/>
    <w:rsid w:val="00217874"/>
    <w:rsid w:val="00230015"/>
    <w:rsid w:val="002931BA"/>
    <w:rsid w:val="002B6769"/>
    <w:rsid w:val="003802EA"/>
    <w:rsid w:val="003D0179"/>
    <w:rsid w:val="003F0EE5"/>
    <w:rsid w:val="003F100C"/>
    <w:rsid w:val="00406C4D"/>
    <w:rsid w:val="00503461"/>
    <w:rsid w:val="00621C5D"/>
    <w:rsid w:val="00640B62"/>
    <w:rsid w:val="00651079"/>
    <w:rsid w:val="0071177C"/>
    <w:rsid w:val="00711E00"/>
    <w:rsid w:val="00751231"/>
    <w:rsid w:val="00783CBB"/>
    <w:rsid w:val="007906CF"/>
    <w:rsid w:val="0079126D"/>
    <w:rsid w:val="00815D39"/>
    <w:rsid w:val="00831AB0"/>
    <w:rsid w:val="008F5957"/>
    <w:rsid w:val="0092292E"/>
    <w:rsid w:val="009463ED"/>
    <w:rsid w:val="00A4605F"/>
    <w:rsid w:val="00AE5834"/>
    <w:rsid w:val="00B00A73"/>
    <w:rsid w:val="00BB41FF"/>
    <w:rsid w:val="00C611DB"/>
    <w:rsid w:val="00C903DE"/>
    <w:rsid w:val="00CB373A"/>
    <w:rsid w:val="00D918E4"/>
    <w:rsid w:val="00E32176"/>
    <w:rsid w:val="00E4263C"/>
    <w:rsid w:val="00ED6A33"/>
    <w:rsid w:val="00F44CCA"/>
    <w:rsid w:val="00FC3C70"/>
    <w:rsid w:val="00FE5595"/>
    <w:rsid w:val="00FE572E"/>
    <w:rsid w:val="01BF2B9B"/>
    <w:rsid w:val="01FA20D6"/>
    <w:rsid w:val="022076B1"/>
    <w:rsid w:val="027C2568"/>
    <w:rsid w:val="036D4AA4"/>
    <w:rsid w:val="068F1B13"/>
    <w:rsid w:val="079E3C3A"/>
    <w:rsid w:val="09A91CB7"/>
    <w:rsid w:val="0B5A313F"/>
    <w:rsid w:val="0D122475"/>
    <w:rsid w:val="0D1C7E95"/>
    <w:rsid w:val="0F32694A"/>
    <w:rsid w:val="0F8E5647"/>
    <w:rsid w:val="1275785A"/>
    <w:rsid w:val="12937DD1"/>
    <w:rsid w:val="12BA63CE"/>
    <w:rsid w:val="149A5DAD"/>
    <w:rsid w:val="15701D29"/>
    <w:rsid w:val="16F62121"/>
    <w:rsid w:val="176A5053"/>
    <w:rsid w:val="183E49DC"/>
    <w:rsid w:val="1A6F5A0C"/>
    <w:rsid w:val="1C0A7262"/>
    <w:rsid w:val="1CCA0079"/>
    <w:rsid w:val="207B327E"/>
    <w:rsid w:val="22390C3B"/>
    <w:rsid w:val="237659F5"/>
    <w:rsid w:val="250268C9"/>
    <w:rsid w:val="26701823"/>
    <w:rsid w:val="26CE0309"/>
    <w:rsid w:val="295F22A4"/>
    <w:rsid w:val="2E1D00AD"/>
    <w:rsid w:val="304D58DF"/>
    <w:rsid w:val="30B24EA0"/>
    <w:rsid w:val="31785FF0"/>
    <w:rsid w:val="319E7D4A"/>
    <w:rsid w:val="31CD0809"/>
    <w:rsid w:val="34DC267C"/>
    <w:rsid w:val="35803F70"/>
    <w:rsid w:val="367F53D7"/>
    <w:rsid w:val="37FB210D"/>
    <w:rsid w:val="3815476F"/>
    <w:rsid w:val="3A262999"/>
    <w:rsid w:val="3C2213C0"/>
    <w:rsid w:val="3D2D730B"/>
    <w:rsid w:val="3E332198"/>
    <w:rsid w:val="3EBB119F"/>
    <w:rsid w:val="3EE71CC1"/>
    <w:rsid w:val="4072271B"/>
    <w:rsid w:val="41841B41"/>
    <w:rsid w:val="433D67DA"/>
    <w:rsid w:val="4375626B"/>
    <w:rsid w:val="4601582F"/>
    <w:rsid w:val="47525CD3"/>
    <w:rsid w:val="487C2A11"/>
    <w:rsid w:val="49E438CD"/>
    <w:rsid w:val="4DAE53AC"/>
    <w:rsid w:val="4E494D3B"/>
    <w:rsid w:val="4E713AD6"/>
    <w:rsid w:val="513E3A9A"/>
    <w:rsid w:val="518A7185"/>
    <w:rsid w:val="548F7698"/>
    <w:rsid w:val="552C229A"/>
    <w:rsid w:val="55B51054"/>
    <w:rsid w:val="5A6807A7"/>
    <w:rsid w:val="5CA33B82"/>
    <w:rsid w:val="5E7C1ADD"/>
    <w:rsid w:val="5EB857EA"/>
    <w:rsid w:val="5FE61B7E"/>
    <w:rsid w:val="60882CAF"/>
    <w:rsid w:val="61C036B8"/>
    <w:rsid w:val="62225087"/>
    <w:rsid w:val="638F2794"/>
    <w:rsid w:val="63E8248D"/>
    <w:rsid w:val="63EB0D29"/>
    <w:rsid w:val="64677C36"/>
    <w:rsid w:val="648B1BCC"/>
    <w:rsid w:val="64A67376"/>
    <w:rsid w:val="69AF178D"/>
    <w:rsid w:val="6F846248"/>
    <w:rsid w:val="72586419"/>
    <w:rsid w:val="72813018"/>
    <w:rsid w:val="744E64BF"/>
    <w:rsid w:val="76D823F8"/>
    <w:rsid w:val="76F43262"/>
    <w:rsid w:val="77DD6D30"/>
    <w:rsid w:val="77E85AEA"/>
    <w:rsid w:val="780426ED"/>
    <w:rsid w:val="78ED69C2"/>
    <w:rsid w:val="7AA66FDE"/>
    <w:rsid w:val="7C8B4F4C"/>
    <w:rsid w:val="7DAC04AF"/>
    <w:rsid w:val="7FE1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408</Characters>
  <Lines>3</Lines>
  <Paragraphs>1</Paragraphs>
  <TotalTime>4</TotalTime>
  <ScaleCrop>false</ScaleCrop>
  <LinksUpToDate>false</LinksUpToDate>
  <CharactersWithSpaces>478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2016-09-21T04:03:00Z</dcterms:created>
  <dc:creator>微软用户</dc:creator>
  <cp:lastModifiedBy>admin</cp:lastModifiedBy>
  <cp:lastPrinted>2019-11-28T00:04:59Z</cp:lastPrinted>
  <dcterms:modified xsi:type="dcterms:W3CDTF">2019-11-28T00:21:01Z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