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default" w:ascii="Times New Roman" w:hAnsi="Times New Roman" w:cs="Times New Roman"/>
          <w:b w:val="0"/>
          <w:i w:val="0"/>
          <w:caps w:val="0"/>
          <w:color w:val="auto"/>
          <w:spacing w:val="0"/>
          <w:sz w:val="21"/>
          <w:szCs w:val="21"/>
        </w:rPr>
      </w:pPr>
      <w:r>
        <w:rPr>
          <w:rFonts w:hint="eastAsia" w:ascii="宋体" w:hAnsi="宋体" w:eastAsia="宋体" w:cs="宋体"/>
          <w:b/>
          <w:i w:val="0"/>
          <w:caps w:val="0"/>
          <w:color w:val="auto"/>
          <w:spacing w:val="0"/>
          <w:sz w:val="28"/>
          <w:szCs w:val="28"/>
          <w:bdr w:val="none" w:color="auto" w:sz="0" w:space="0"/>
          <w:shd w:val="clear" w:fill="FFFFFF"/>
        </w:rPr>
        <w:t>河南理工大学2018年南校区毕业生宿舍改造工程招标公告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422"/>
        <w:textAlignment w:val="auto"/>
        <w:rPr>
          <w:rFonts w:hint="eastAsia" w:ascii="宋体" w:hAnsi="宋体" w:eastAsia="宋体" w:cs="宋体"/>
          <w:b w:val="0"/>
          <w:i w:val="0"/>
          <w:caps w:val="0"/>
          <w:color w:val="auto"/>
          <w:spacing w:val="0"/>
          <w:sz w:val="18"/>
          <w:szCs w:val="18"/>
        </w:rPr>
      </w:pPr>
      <w:r>
        <w:rPr>
          <w:rFonts w:hint="eastAsia" w:ascii="宋体" w:hAnsi="宋体" w:eastAsia="宋体" w:cs="宋体"/>
          <w:b w:val="0"/>
          <w:i w:val="0"/>
          <w:caps w:val="0"/>
          <w:color w:val="auto"/>
          <w:spacing w:val="0"/>
          <w:sz w:val="21"/>
          <w:szCs w:val="21"/>
          <w:bdr w:val="none" w:color="auto" w:sz="0" w:space="0"/>
          <w:shd w:val="clear" w:fill="FFFFFF"/>
        </w:rPr>
        <w:t>1. 招标条件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Times New Roman" w:hAnsi="Times New Roman" w:cs="Times New Roman"/>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河南理工大学2018年南校区毕业生宿舍改造工程已经上级批准建设，项目业主为河南理工大学，建设资金财政资金，已落实，项目出资比例为100%。项目已具备招标条件，现对该项目施工进行公开招标，欢迎符合条件的投标人参加投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422"/>
        <w:textAlignment w:val="auto"/>
        <w:rPr>
          <w:rFonts w:hint="eastAsia" w:ascii="宋体" w:hAnsi="宋体" w:eastAsia="宋体" w:cs="宋体"/>
          <w:b w:val="0"/>
          <w:i w:val="0"/>
          <w:caps w:val="0"/>
          <w:color w:val="auto"/>
          <w:spacing w:val="0"/>
          <w:sz w:val="18"/>
          <w:szCs w:val="18"/>
        </w:rPr>
      </w:pPr>
      <w:r>
        <w:rPr>
          <w:rFonts w:hint="eastAsia" w:ascii="宋体" w:hAnsi="宋体" w:eastAsia="宋体" w:cs="宋体"/>
          <w:b w:val="0"/>
          <w:i w:val="0"/>
          <w:caps w:val="0"/>
          <w:color w:val="auto"/>
          <w:spacing w:val="0"/>
          <w:sz w:val="21"/>
          <w:szCs w:val="21"/>
          <w:bdr w:val="none" w:color="auto" w:sz="0" w:space="0"/>
          <w:shd w:val="clear" w:fill="FFFFFF"/>
        </w:rPr>
        <w:t>2. 项目概况与招标范围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Times New Roman" w:hAnsi="Times New Roman" w:cs="Times New Roman"/>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2.1项目名称：河南理工大学2018年南校区毕业生宿舍改造工程。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Times New Roman" w:hAnsi="Times New Roman" w:cs="Times New Roman"/>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2.2招标编号：豫财招标采购-2018-709</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Times New Roman" w:hAnsi="Times New Roman" w:cs="Times New Roman"/>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2.3建设地点：河南理工大学南校区内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Times New Roman" w:hAnsi="Times New Roman" w:cs="Times New Roman"/>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2.4招标范围：招标文件、施工图纸、工程量清单、答疑纪要以及变更通知范围内的全部内容。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Times New Roman" w:hAnsi="Times New Roman" w:cs="Times New Roman"/>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2.5计划工期：35日历天。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Times New Roman" w:hAnsi="Times New Roman" w:cs="Times New Roman"/>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2.6项目预算：人民币</w:t>
      </w:r>
      <w:r>
        <w:rPr>
          <w:rFonts w:hint="eastAsia" w:ascii="宋体" w:hAnsi="宋体" w:eastAsia="宋体" w:cs="宋体"/>
          <w:b w:val="0"/>
          <w:i w:val="0"/>
          <w:caps w:val="0"/>
          <w:color w:val="auto"/>
          <w:spacing w:val="0"/>
          <w:sz w:val="21"/>
          <w:szCs w:val="21"/>
          <w:u w:val="single"/>
          <w:bdr w:val="none" w:color="auto" w:sz="0" w:space="0"/>
          <w:shd w:val="clear" w:fill="FFFFFF"/>
        </w:rPr>
        <w:t>贰佰壹拾陆万肆仟伍佰零叁元玖角肆分</w:t>
      </w:r>
      <w:r>
        <w:rPr>
          <w:rFonts w:hint="eastAsia" w:ascii="宋体" w:hAnsi="宋体" w:eastAsia="宋体" w:cs="宋体"/>
          <w:b w:val="0"/>
          <w:i w:val="0"/>
          <w:caps w:val="0"/>
          <w:color w:val="auto"/>
          <w:spacing w:val="0"/>
          <w:sz w:val="21"/>
          <w:szCs w:val="21"/>
          <w:bdr w:val="none" w:color="auto" w:sz="0" w:space="0"/>
          <w:shd w:val="clear" w:fill="FFFFFF"/>
        </w:rPr>
        <w:t>，招标控制价同预算金额。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Times New Roman" w:hAnsi="Times New Roman" w:cs="Times New Roman"/>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2.7质量标准：符合国家现行工程质量验收规范合格标准。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422"/>
        <w:textAlignment w:val="auto"/>
        <w:rPr>
          <w:rFonts w:hint="eastAsia" w:ascii="宋体" w:hAnsi="宋体" w:eastAsia="宋体" w:cs="宋体"/>
          <w:b w:val="0"/>
          <w:i w:val="0"/>
          <w:caps w:val="0"/>
          <w:color w:val="auto"/>
          <w:spacing w:val="0"/>
          <w:sz w:val="18"/>
          <w:szCs w:val="18"/>
        </w:rPr>
      </w:pPr>
      <w:r>
        <w:rPr>
          <w:rFonts w:hint="eastAsia" w:ascii="宋体" w:hAnsi="宋体" w:eastAsia="宋体" w:cs="宋体"/>
          <w:b w:val="0"/>
          <w:i w:val="0"/>
          <w:caps w:val="0"/>
          <w:color w:val="auto"/>
          <w:spacing w:val="0"/>
          <w:sz w:val="21"/>
          <w:szCs w:val="21"/>
          <w:bdr w:val="none" w:color="auto" w:sz="0" w:space="0"/>
          <w:shd w:val="clear" w:fill="FFFFFF"/>
        </w:rPr>
        <w:t>3. 投标人资格要求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Times New Roman" w:hAnsi="Times New Roman" w:cs="Times New Roman"/>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3.1符合《中华人民共和国政府采购法》第二十二条规定的要求；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Times New Roman" w:hAnsi="Times New Roman" w:cs="Times New Roman"/>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3.2投标人须是在中华人民共和国境内注册并具有独立法人资格，具有有效的法人营业执照；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Times New Roman" w:hAnsi="Times New Roman" w:cs="Times New Roman"/>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3.3投标人须具有建筑施工总承包贰级或建筑装修装饰工程专业承包二级及以上资质，具有有效的安全生产许可证；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Times New Roman" w:hAnsi="Times New Roman" w:cs="Times New Roman"/>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3.4拟派项目经理须具备建筑工程专业二级及以上注册建造师资格，具有有效的安全生产考核合格证，且无其他在建工程；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Times New Roman" w:hAnsi="Times New Roman" w:cs="Times New Roman"/>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3.5提供项目所在地或企业注册所在地检察机关出具的查询行贿犯罪结果告知函（包括企业、法定代表人、拟派项目经理、被授权人，有效期内）；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Times New Roman" w:hAnsi="Times New Roman" w:cs="Times New Roman"/>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3.6根据《关于在政府采购活动中查询及使用信用记录有关问题的通知》(财库[2016]125号)的规定，对列入失信被执行人、重大税收违法案件当事人名单、政府采购严重违法失信行为记录名单，拒绝其参与本项目政府采购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Times New Roman" w:hAnsi="Times New Roman" w:cs="Times New Roman"/>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3.7具有良好的社会信誉，没有处于被责令停业，投标资格被取消，财产被接管、冻结、破产状态，最近两年内没有骗取中标或者严重违约等问题；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Times New Roman" w:hAnsi="Times New Roman" w:cs="Times New Roman"/>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3.8本项目不接受联合体投标。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422"/>
        <w:textAlignment w:val="auto"/>
        <w:rPr>
          <w:rFonts w:hint="eastAsia" w:ascii="宋体" w:hAnsi="宋体" w:eastAsia="宋体" w:cs="宋体"/>
          <w:b w:val="0"/>
          <w:i w:val="0"/>
          <w:caps w:val="0"/>
          <w:color w:val="auto"/>
          <w:spacing w:val="0"/>
          <w:sz w:val="18"/>
          <w:szCs w:val="18"/>
        </w:rPr>
      </w:pPr>
      <w:r>
        <w:rPr>
          <w:rFonts w:hint="eastAsia" w:ascii="宋体" w:hAnsi="宋体" w:eastAsia="宋体" w:cs="宋体"/>
          <w:b w:val="0"/>
          <w:i w:val="0"/>
          <w:caps w:val="0"/>
          <w:color w:val="auto"/>
          <w:spacing w:val="0"/>
          <w:sz w:val="21"/>
          <w:szCs w:val="21"/>
          <w:bdr w:val="none" w:color="auto" w:sz="0" w:space="0"/>
          <w:shd w:val="clear" w:fill="FFFFFF"/>
        </w:rPr>
        <w:t>4. 报名及招标文件的获取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Times New Roman" w:hAnsi="Times New Roman" w:cs="Times New Roman"/>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4.1投标人须注册成为河南省公共资源交易中心网站会员并取得 CA密钥，凭CA密钥登陆会员专区，按网上提示报名并下载招标文件及资料（详见http://www.hnggzy.com公共服务-办事指南）。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Times New Roman" w:hAnsi="Times New Roman" w:cs="Times New Roman"/>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4.2凡有意参加投标者，请于2018年06月05日至2018年06月15日（北京时间），登录“河南省公共资源交易中心（http://www.hnggzy.com）”网上，凭领取的企业身份认证锁（CA密钥）进行网上投标报名。报名成功后按要求下载招标文件，招标文件下载时需缴纳招标文件费（网上缴费），招标文件售价人民币300元，售后不退。招标文件以《河南省公共资源交易中心网》的电子招标文件为准，采购人不再提供纸质招标文件。投标人未按规定在网上下载招标文件的，其投标将被拒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422"/>
        <w:textAlignment w:val="auto"/>
        <w:rPr>
          <w:rFonts w:hint="eastAsia" w:ascii="宋体" w:hAnsi="宋体" w:eastAsia="宋体" w:cs="宋体"/>
          <w:b w:val="0"/>
          <w:i w:val="0"/>
          <w:caps w:val="0"/>
          <w:color w:val="auto"/>
          <w:spacing w:val="0"/>
          <w:sz w:val="18"/>
          <w:szCs w:val="18"/>
        </w:rPr>
      </w:pPr>
      <w:r>
        <w:rPr>
          <w:rFonts w:hint="eastAsia" w:ascii="宋体" w:hAnsi="宋体" w:eastAsia="宋体" w:cs="宋体"/>
          <w:b w:val="0"/>
          <w:i w:val="0"/>
          <w:caps w:val="0"/>
          <w:color w:val="auto"/>
          <w:spacing w:val="0"/>
          <w:sz w:val="21"/>
          <w:szCs w:val="21"/>
          <w:bdr w:val="none" w:color="auto" w:sz="0" w:space="0"/>
          <w:shd w:val="clear" w:fill="FFFFFF"/>
        </w:rPr>
        <w:t>5. 投标文件的递交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Times New Roman" w:hAnsi="Times New Roman" w:cs="Times New Roman"/>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5.1投标人需要递交电子投标文件和纸质投标文件。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Times New Roman" w:hAnsi="Times New Roman" w:cs="Times New Roman"/>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5.2投标文件递交的截止时间(投标截止时间，下同)为2018年06月26日10：30（北京时间）。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outlineLvl w:val="9"/>
        <w:rPr>
          <w:rFonts w:hint="default" w:ascii="Times New Roman" w:hAnsi="Times New Roman" w:cs="Times New Roman"/>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5.3加密电子投标文件须在河南省公共资源交易中心交易系统中加密上传；未加密的电子投标文件和纸质文件须在投标截止时间前递交至：河南省公共资源交易中心13楼第13开标室（郑州市经一路与农业路交叉口投资大厦A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Times New Roman" w:hAnsi="Times New Roman" w:cs="Times New Roman"/>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5.4加密电子投标文件逾期上传、未加密的电子投标文件和纸质文件逾期送达的或者未送达指定地点的，采购人不予受理。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422"/>
        <w:textAlignment w:val="auto"/>
        <w:rPr>
          <w:rFonts w:hint="eastAsia" w:ascii="宋体" w:hAnsi="宋体" w:eastAsia="宋体" w:cs="宋体"/>
          <w:b w:val="0"/>
          <w:i w:val="0"/>
          <w:caps w:val="0"/>
          <w:color w:val="auto"/>
          <w:spacing w:val="0"/>
          <w:sz w:val="18"/>
          <w:szCs w:val="18"/>
        </w:rPr>
      </w:pPr>
      <w:r>
        <w:rPr>
          <w:rFonts w:hint="eastAsia" w:ascii="宋体" w:hAnsi="宋体" w:eastAsia="宋体" w:cs="宋体"/>
          <w:b w:val="0"/>
          <w:i w:val="0"/>
          <w:caps w:val="0"/>
          <w:color w:val="auto"/>
          <w:spacing w:val="0"/>
          <w:sz w:val="21"/>
          <w:szCs w:val="21"/>
          <w:bdr w:val="none" w:color="auto" w:sz="0" w:space="0"/>
          <w:shd w:val="clear" w:fill="FFFFFF"/>
        </w:rPr>
        <w:t>6. 开标信息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Times New Roman" w:hAnsi="Times New Roman" w:cs="Times New Roman"/>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6.1开标时间：2018年06月26日10:30(北京时间)。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Times New Roman" w:hAnsi="Times New Roman" w:cs="Times New Roman"/>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6.2开标地点：河南省公共资源交易中心13楼第13开标室（郑州市经一路与农业路交叉口投资大厦A座）。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422"/>
        <w:textAlignment w:val="auto"/>
        <w:rPr>
          <w:rFonts w:hint="eastAsia" w:ascii="宋体" w:hAnsi="宋体" w:eastAsia="宋体" w:cs="宋体"/>
          <w:b w:val="0"/>
          <w:i w:val="0"/>
          <w:caps w:val="0"/>
          <w:color w:val="auto"/>
          <w:spacing w:val="0"/>
          <w:sz w:val="18"/>
          <w:szCs w:val="18"/>
        </w:rPr>
      </w:pPr>
      <w:r>
        <w:rPr>
          <w:rFonts w:hint="eastAsia" w:ascii="宋体" w:hAnsi="宋体" w:eastAsia="宋体" w:cs="宋体"/>
          <w:b w:val="0"/>
          <w:i w:val="0"/>
          <w:caps w:val="0"/>
          <w:color w:val="auto"/>
          <w:spacing w:val="0"/>
          <w:sz w:val="21"/>
          <w:szCs w:val="21"/>
          <w:bdr w:val="none" w:color="auto" w:sz="0" w:space="0"/>
          <w:shd w:val="clear" w:fill="FFFFFF"/>
        </w:rPr>
        <w:t>7. 发布公告的媒介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Times New Roman" w:hAnsi="Times New Roman" w:cs="Times New Roman"/>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本次招标公告同时在《河南省政府采购网》、《河南省公共资源交易中心网》、《中国招标投标公共服务平台》上发布。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422"/>
        <w:textAlignment w:val="auto"/>
        <w:rPr>
          <w:rFonts w:hint="eastAsia" w:ascii="宋体" w:hAnsi="宋体" w:eastAsia="宋体" w:cs="宋体"/>
          <w:b w:val="0"/>
          <w:i w:val="0"/>
          <w:caps w:val="0"/>
          <w:color w:val="auto"/>
          <w:spacing w:val="0"/>
          <w:sz w:val="18"/>
          <w:szCs w:val="18"/>
        </w:rPr>
      </w:pPr>
      <w:r>
        <w:rPr>
          <w:rFonts w:hint="eastAsia" w:ascii="宋体" w:hAnsi="宋体" w:eastAsia="宋体" w:cs="宋体"/>
          <w:b w:val="0"/>
          <w:i w:val="0"/>
          <w:caps w:val="0"/>
          <w:color w:val="auto"/>
          <w:spacing w:val="0"/>
          <w:sz w:val="21"/>
          <w:szCs w:val="21"/>
          <w:bdr w:val="none" w:color="auto" w:sz="0" w:space="0"/>
          <w:shd w:val="clear" w:fill="FFFFFF"/>
        </w:rPr>
        <w:t>8.本项目联系方式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Times New Roman" w:hAnsi="Times New Roman" w:cs="Times New Roman"/>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采购人：河南理工大学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Times New Roman" w:hAnsi="Times New Roman" w:cs="Times New Roman"/>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地  址：河南省焦作市高新区世纪大道2001号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Times New Roman" w:hAnsi="Times New Roman" w:cs="Times New Roman"/>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联系人：朱济谦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Times New Roman" w:hAnsi="Times New Roman" w:cs="Times New Roman"/>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电  话：0391-3987286</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Times New Roman" w:hAnsi="Times New Roman" w:cs="Times New Roman"/>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采购代理机构：河南省国贸招标有限公司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Times New Roman" w:hAnsi="Times New Roman" w:cs="Times New Roman"/>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地  址：郑州市农业路72号国际企业中心B座三楼东侧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Times New Roman" w:hAnsi="Times New Roman" w:cs="Times New Roman"/>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联 系 人：吴雷</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Times New Roman" w:hAnsi="Times New Roman" w:cs="Times New Roman"/>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手    机：17303713319</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Times New Roman" w:hAnsi="Times New Roman" w:cs="Times New Roman"/>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电    话：0371-69131995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Times New Roman" w:hAnsi="Times New Roman" w:cs="Times New Roman"/>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传    真：0371-69131088</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Times New Roman" w:hAnsi="Times New Roman" w:cs="Times New Roman"/>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邮    箱：</w:t>
      </w:r>
      <w:r>
        <w:rPr>
          <w:rFonts w:hint="default" w:ascii="Times New Roman" w:hAnsi="Times New Roman" w:cs="Times New Roman"/>
          <w:b w:val="0"/>
          <w:i w:val="0"/>
          <w:caps w:val="0"/>
          <w:color w:val="auto"/>
          <w:spacing w:val="0"/>
          <w:sz w:val="21"/>
          <w:szCs w:val="21"/>
          <w:u w:val="none"/>
          <w:bdr w:val="none" w:color="auto" w:sz="0" w:space="0"/>
          <w:shd w:val="clear" w:fill="FFFFFF"/>
        </w:rPr>
        <w:fldChar w:fldCharType="begin"/>
      </w:r>
      <w:r>
        <w:rPr>
          <w:rFonts w:hint="default" w:ascii="Times New Roman" w:hAnsi="Times New Roman" w:cs="Times New Roman"/>
          <w:b w:val="0"/>
          <w:i w:val="0"/>
          <w:caps w:val="0"/>
          <w:color w:val="auto"/>
          <w:spacing w:val="0"/>
          <w:sz w:val="21"/>
          <w:szCs w:val="21"/>
          <w:u w:val="none"/>
          <w:bdr w:val="none" w:color="auto" w:sz="0" w:space="0"/>
          <w:shd w:val="clear" w:fill="FFFFFF"/>
        </w:rPr>
        <w:instrText xml:space="preserve"> HYPERLINK "mailto:yuyuanyl@163.com" </w:instrText>
      </w:r>
      <w:r>
        <w:rPr>
          <w:rFonts w:hint="default" w:ascii="Times New Roman" w:hAnsi="Times New Roman" w:cs="Times New Roman"/>
          <w:b w:val="0"/>
          <w:i w:val="0"/>
          <w:caps w:val="0"/>
          <w:color w:val="auto"/>
          <w:spacing w:val="0"/>
          <w:sz w:val="21"/>
          <w:szCs w:val="21"/>
          <w:u w:val="none"/>
          <w:bdr w:val="none" w:color="auto" w:sz="0" w:space="0"/>
          <w:shd w:val="clear" w:fill="FFFFFF"/>
        </w:rPr>
        <w:fldChar w:fldCharType="separate"/>
      </w:r>
      <w:r>
        <w:rPr>
          <w:rStyle w:val="7"/>
          <w:rFonts w:hint="eastAsia" w:ascii="宋体" w:hAnsi="宋体" w:eastAsia="宋体" w:cs="宋体"/>
          <w:b w:val="0"/>
          <w:i w:val="0"/>
          <w:caps w:val="0"/>
          <w:color w:val="auto"/>
          <w:spacing w:val="0"/>
          <w:sz w:val="21"/>
          <w:szCs w:val="21"/>
          <w:u w:val="none"/>
          <w:bdr w:val="none" w:color="auto" w:sz="0" w:space="0"/>
          <w:shd w:val="clear" w:fill="FFFFFF"/>
        </w:rPr>
        <w:t>hngmzb3@163.com</w:t>
      </w:r>
      <w:r>
        <w:rPr>
          <w:rFonts w:hint="default" w:ascii="Times New Roman" w:hAnsi="Times New Roman" w:cs="Times New Roman"/>
          <w:b w:val="0"/>
          <w:i w:val="0"/>
          <w:caps w:val="0"/>
          <w:color w:val="auto"/>
          <w:spacing w:val="0"/>
          <w:sz w:val="21"/>
          <w:szCs w:val="21"/>
          <w:u w:val="none"/>
          <w:bdr w:val="none" w:color="auto" w:sz="0" w:space="0"/>
          <w:shd w:val="clear" w:fill="FFFFFF"/>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right="0" w:firstLine="0"/>
        <w:jc w:val="both"/>
        <w:textAlignment w:val="auto"/>
        <w:rPr>
          <w:rFonts w:hint="default" w:ascii="Times New Roman" w:hAnsi="Times New Roman" w:cs="Times New Roman"/>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九、采购项目需要落实的政府采购政策：本项目支持开展信用担保，扶持中小企业、监狱企业及残疾人企业发展，鼓励节能环保产品，具体政府采购政策落实情况详见招标文件。</w:t>
      </w:r>
    </w:p>
    <w:p>
      <w:pPr>
        <w:keepNext w:val="0"/>
        <w:keepLines w:val="0"/>
        <w:pageBreakBefore w:val="0"/>
        <w:kinsoku/>
        <w:overflowPunct/>
        <w:topLinePunct w:val="0"/>
        <w:autoSpaceDE/>
        <w:autoSpaceDN/>
        <w:bidi w:val="0"/>
        <w:adjustRightInd/>
        <w:snapToGrid/>
        <w:spacing w:line="440" w:lineRule="exact"/>
        <w:textAlignment w:val="auto"/>
        <w:rPr>
          <w:color w:val="auto"/>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8"/>
    <w:rsid w:val="00012ABF"/>
    <w:rsid w:val="008C49B8"/>
    <w:rsid w:val="00A028F8"/>
    <w:rsid w:val="00B9485F"/>
    <w:rsid w:val="00C87653"/>
    <w:rsid w:val="00CC01A8"/>
    <w:rsid w:val="11AC7B65"/>
    <w:rsid w:val="13FC217A"/>
    <w:rsid w:val="15F844D7"/>
    <w:rsid w:val="1EC93896"/>
    <w:rsid w:val="615A60B5"/>
    <w:rsid w:val="79105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1"/>
    <w:qFormat/>
    <w:uiPriority w:val="0"/>
    <w:pPr>
      <w:keepNext/>
      <w:keepLines/>
      <w:spacing w:before="260" w:after="260" w:line="415" w:lineRule="auto"/>
      <w:outlineLvl w:val="1"/>
    </w:pPr>
    <w:rPr>
      <w:rFonts w:ascii="Arial" w:hAnsi="Arial" w:eastAsia="黑体"/>
      <w:b/>
      <w:bCs/>
      <w:sz w:val="32"/>
      <w:szCs w:val="32"/>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7">
    <w:name w:val="Hyperlink"/>
    <w:basedOn w:val="6"/>
    <w:semiHidden/>
    <w:unhideWhenUsed/>
    <w:uiPriority w:val="99"/>
    <w:rPr>
      <w:color w:val="0000FF"/>
      <w:u w:val="single"/>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标题 2 字符"/>
    <w:basedOn w:val="6"/>
    <w:link w:val="2"/>
    <w:qFormat/>
    <w:uiPriority w:val="0"/>
    <w:rPr>
      <w:rFonts w:ascii="Arial" w:hAnsi="Arial" w:eastAsia="黑体"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281</Words>
  <Characters>1605</Characters>
  <Lines>13</Lines>
  <Paragraphs>3</Paragraphs>
  <TotalTime>6</TotalTime>
  <ScaleCrop>false</ScaleCrop>
  <LinksUpToDate>false</LinksUpToDate>
  <CharactersWithSpaces>1883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2018-06-04T03:33:00Z</dcterms:created>
  <dc:creator>NTKO</dc:creator>
  <cp:lastModifiedBy>Administrator</cp:lastModifiedBy>
  <dcterms:modified xsi:type="dcterms:W3CDTF">2018-06-04T08:27:42Z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