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F1" w:rsidRDefault="009972F1" w:rsidP="009972F1">
      <w:pPr>
        <w:pStyle w:val="a5"/>
        <w:spacing w:before="0" w:after="0" w:line="500" w:lineRule="exact"/>
        <w:rPr>
          <w:sz w:val="44"/>
          <w:szCs w:val="44"/>
        </w:rPr>
      </w:pPr>
      <w:r>
        <w:rPr>
          <w:rFonts w:hint="eastAsia"/>
          <w:sz w:val="44"/>
          <w:szCs w:val="44"/>
        </w:rPr>
        <w:t xml:space="preserve">  </w:t>
      </w:r>
      <w:r w:rsidRPr="009972F1">
        <w:rPr>
          <w:rFonts w:hint="eastAsia"/>
          <w:sz w:val="44"/>
          <w:szCs w:val="44"/>
        </w:rPr>
        <w:t>河南理工大学</w:t>
      </w:r>
      <w:r w:rsidRPr="009972F1">
        <w:rPr>
          <w:rFonts w:hint="eastAsia"/>
          <w:sz w:val="44"/>
          <w:szCs w:val="44"/>
        </w:rPr>
        <w:t>2018</w:t>
      </w:r>
      <w:r w:rsidRPr="009972F1">
        <w:rPr>
          <w:rFonts w:hint="eastAsia"/>
          <w:sz w:val="44"/>
          <w:szCs w:val="44"/>
        </w:rPr>
        <w:t>年</w:t>
      </w:r>
      <w:r w:rsidR="0015099E">
        <w:rPr>
          <w:rFonts w:hint="eastAsia"/>
          <w:sz w:val="44"/>
          <w:szCs w:val="44"/>
        </w:rPr>
        <w:t>南</w:t>
      </w:r>
      <w:r w:rsidRPr="009972F1">
        <w:rPr>
          <w:rFonts w:hint="eastAsia"/>
          <w:sz w:val="44"/>
          <w:szCs w:val="44"/>
        </w:rPr>
        <w:t>校区地被植物更换</w:t>
      </w:r>
      <w:r w:rsidR="00121167">
        <w:rPr>
          <w:rFonts w:hint="eastAsia"/>
          <w:sz w:val="44"/>
          <w:szCs w:val="44"/>
        </w:rPr>
        <w:t>采购</w:t>
      </w:r>
      <w:r w:rsidR="0015099E">
        <w:rPr>
          <w:rFonts w:hint="eastAsia"/>
          <w:sz w:val="44"/>
          <w:szCs w:val="44"/>
        </w:rPr>
        <w:t>项目</w:t>
      </w:r>
      <w:r w:rsidRPr="009972F1">
        <w:rPr>
          <w:rFonts w:hint="eastAsia"/>
          <w:sz w:val="44"/>
          <w:szCs w:val="44"/>
        </w:rPr>
        <w:t>竞争性谈判</w:t>
      </w:r>
      <w:r>
        <w:rPr>
          <w:rFonts w:hint="eastAsia"/>
          <w:sz w:val="44"/>
          <w:szCs w:val="44"/>
        </w:rPr>
        <w:t>公告</w:t>
      </w:r>
    </w:p>
    <w:p w:rsid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河南理工大学南校区地被植物更换采购项目以竞争性谈判方式进行采购，欢迎符合相关条件的供应商参加。</w:t>
      </w:r>
    </w:p>
    <w:p w:rsidR="009972F1" w:rsidRDefault="009972F1" w:rsidP="009972F1">
      <w:pPr>
        <w:tabs>
          <w:tab w:val="left" w:pos="789"/>
          <w:tab w:val="center" w:pos="5159"/>
        </w:tabs>
        <w:spacing w:line="540" w:lineRule="exact"/>
        <w:ind w:firstLineChars="200" w:firstLine="562"/>
        <w:jc w:val="left"/>
        <w:rPr>
          <w:rFonts w:ascii="宋体" w:hAnsi="宋体" w:cs="仿宋_GB2312"/>
          <w:sz w:val="24"/>
        </w:rPr>
      </w:pPr>
      <w:r>
        <w:rPr>
          <w:rFonts w:ascii="黑体" w:eastAsia="黑体" w:hAnsi="黑体" w:cs="仿宋" w:hint="eastAsia"/>
          <w:b/>
          <w:sz w:val="28"/>
          <w:szCs w:val="28"/>
        </w:rPr>
        <w:t>一、项目名称：</w:t>
      </w:r>
      <w:r>
        <w:rPr>
          <w:rFonts w:ascii="仿宋_GB2312" w:eastAsia="仿宋_GB2312" w:hAnsi="仿宋_GB2312" w:cs="仿宋_GB2312" w:hint="eastAsia"/>
          <w:sz w:val="28"/>
          <w:szCs w:val="28"/>
        </w:rPr>
        <w:t>河南理工大学南校区地被植物更换采购</w:t>
      </w:r>
    </w:p>
    <w:p w:rsidR="009972F1" w:rsidRDefault="009972F1" w:rsidP="009972F1">
      <w:pPr>
        <w:tabs>
          <w:tab w:val="left" w:pos="789"/>
          <w:tab w:val="center" w:pos="5159"/>
        </w:tabs>
        <w:spacing w:line="540" w:lineRule="exact"/>
        <w:ind w:firstLineChars="200" w:firstLine="562"/>
        <w:jc w:val="left"/>
        <w:rPr>
          <w:rFonts w:ascii="黑体" w:eastAsia="黑体" w:hAnsi="黑体" w:cs="仿宋"/>
          <w:b/>
          <w:sz w:val="28"/>
          <w:szCs w:val="28"/>
        </w:rPr>
      </w:pPr>
      <w:r>
        <w:rPr>
          <w:rFonts w:ascii="黑体" w:eastAsia="黑体" w:hAnsi="黑体" w:cs="仿宋" w:hint="eastAsia"/>
          <w:b/>
          <w:sz w:val="28"/>
          <w:szCs w:val="28"/>
        </w:rPr>
        <w:t>二、项目简要说明：</w:t>
      </w:r>
    </w:p>
    <w:p w:rsidR="009972F1" w:rsidRDefault="009972F1" w:rsidP="009972F1">
      <w:pPr>
        <w:tabs>
          <w:tab w:val="left" w:pos="789"/>
          <w:tab w:val="center" w:pos="5159"/>
        </w:tabs>
        <w:spacing w:line="540" w:lineRule="exact"/>
        <w:ind w:firstLineChars="200" w:firstLine="560"/>
        <w:jc w:val="left"/>
        <w:rPr>
          <w:rFonts w:ascii="宋体" w:hAnsi="宋体" w:cs="仿宋_GB2312"/>
          <w:sz w:val="24"/>
        </w:rPr>
      </w:pPr>
      <w:r>
        <w:rPr>
          <w:rFonts w:ascii="仿宋" w:eastAsia="仿宋" w:hAnsi="仿宋" w:cs="仿宋" w:hint="eastAsia"/>
          <w:bCs/>
          <w:sz w:val="28"/>
          <w:szCs w:val="28"/>
        </w:rPr>
        <w:t xml:space="preserve">   </w:t>
      </w:r>
      <w:r>
        <w:rPr>
          <w:rFonts w:ascii="仿宋_GB2312" w:eastAsia="仿宋_GB2312" w:hAnsi="仿宋_GB2312" w:cs="仿宋_GB2312" w:hint="eastAsia"/>
          <w:sz w:val="28"/>
          <w:szCs w:val="28"/>
        </w:rPr>
        <w:t xml:space="preserve"> 主要施工内容详见竞争性谈判文件。</w:t>
      </w:r>
    </w:p>
    <w:p w:rsidR="009972F1" w:rsidRDefault="009972F1" w:rsidP="009972F1">
      <w:pPr>
        <w:tabs>
          <w:tab w:val="left" w:pos="789"/>
          <w:tab w:val="center" w:pos="5159"/>
        </w:tabs>
        <w:ind w:firstLineChars="200" w:firstLine="562"/>
        <w:jc w:val="left"/>
        <w:rPr>
          <w:rFonts w:ascii="黑体" w:eastAsia="黑体" w:hAnsi="黑体" w:cs="仿宋"/>
          <w:b/>
          <w:sz w:val="28"/>
          <w:szCs w:val="28"/>
        </w:rPr>
      </w:pPr>
      <w:r>
        <w:rPr>
          <w:rFonts w:ascii="黑体" w:eastAsia="黑体" w:hAnsi="黑体" w:cs="仿宋" w:hint="eastAsia"/>
          <w:b/>
          <w:sz w:val="28"/>
          <w:szCs w:val="28"/>
        </w:rPr>
        <w:t>三、项目控制金额：163230.50元</w:t>
      </w:r>
    </w:p>
    <w:p w:rsidR="009972F1" w:rsidRDefault="009972F1" w:rsidP="009972F1">
      <w:pPr>
        <w:tabs>
          <w:tab w:val="left" w:pos="789"/>
          <w:tab w:val="center" w:pos="5159"/>
        </w:tabs>
        <w:spacing w:line="540" w:lineRule="exact"/>
        <w:ind w:firstLineChars="200" w:firstLine="562"/>
        <w:jc w:val="left"/>
        <w:rPr>
          <w:rFonts w:ascii="宋体" w:hAnsi="宋体" w:cs="仿宋_GB2312"/>
          <w:sz w:val="24"/>
        </w:rPr>
      </w:pPr>
      <w:r>
        <w:rPr>
          <w:rFonts w:ascii="黑体" w:eastAsia="黑体" w:hAnsi="黑体" w:cs="仿宋" w:hint="eastAsia"/>
          <w:b/>
          <w:sz w:val="28"/>
          <w:szCs w:val="28"/>
        </w:rPr>
        <w:t>四、工期要求</w:t>
      </w:r>
      <w:r>
        <w:rPr>
          <w:rFonts w:ascii="黑体" w:eastAsia="黑体" w:hAnsi="黑体" w:cs="仿宋" w:hint="eastAsia"/>
          <w:b/>
          <w:sz w:val="24"/>
        </w:rPr>
        <w:t>：</w:t>
      </w:r>
      <w:r>
        <w:rPr>
          <w:rFonts w:ascii="仿宋_GB2312" w:eastAsia="仿宋_GB2312" w:hAnsi="仿宋_GB2312" w:cs="仿宋_GB2312" w:hint="eastAsia"/>
          <w:sz w:val="28"/>
          <w:szCs w:val="28"/>
        </w:rPr>
        <w:t>签订合同后20日内按采购方要求的数量、规格进行供货。</w:t>
      </w:r>
    </w:p>
    <w:p w:rsidR="009972F1" w:rsidRDefault="009972F1" w:rsidP="009972F1">
      <w:pPr>
        <w:tabs>
          <w:tab w:val="left" w:pos="789"/>
          <w:tab w:val="center" w:pos="5159"/>
        </w:tabs>
        <w:spacing w:line="540" w:lineRule="exact"/>
        <w:ind w:firstLineChars="200" w:firstLine="562"/>
        <w:jc w:val="left"/>
        <w:rPr>
          <w:rFonts w:ascii="黑体" w:eastAsia="黑体" w:hAnsi="黑体" w:cs="仿宋"/>
          <w:b/>
          <w:sz w:val="28"/>
          <w:szCs w:val="28"/>
        </w:rPr>
      </w:pPr>
      <w:r>
        <w:rPr>
          <w:rFonts w:ascii="黑体" w:eastAsia="黑体" w:hAnsi="黑体" w:cs="仿宋" w:hint="eastAsia"/>
          <w:b/>
          <w:sz w:val="28"/>
          <w:szCs w:val="28"/>
        </w:rPr>
        <w:t>五、供应商资格要求：</w:t>
      </w:r>
    </w:p>
    <w:p w:rsidR="009972F1" w:rsidRDefault="009972F1" w:rsidP="001211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Pr="00B50527">
        <w:rPr>
          <w:rFonts w:ascii="仿宋_GB2312" w:eastAsia="仿宋_GB2312" w:hAnsi="仿宋_GB2312" w:cs="仿宋_GB2312"/>
          <w:sz w:val="28"/>
          <w:szCs w:val="28"/>
        </w:rPr>
        <w:t>具备工商营业执照、组织机构代码证和税务登记证（或“三证合一”</w:t>
      </w:r>
      <w:r>
        <w:rPr>
          <w:rFonts w:ascii="仿宋_GB2312" w:eastAsia="仿宋_GB2312" w:hAnsi="仿宋_GB2312" w:cs="仿宋_GB2312"/>
          <w:sz w:val="28"/>
          <w:szCs w:val="28"/>
        </w:rPr>
        <w:t>营业执照）</w:t>
      </w:r>
      <w:r>
        <w:rPr>
          <w:rFonts w:ascii="仿宋_GB2312" w:eastAsia="仿宋_GB2312" w:hAnsi="仿宋_GB2312" w:cs="仿宋_GB2312" w:hint="eastAsia"/>
          <w:sz w:val="28"/>
          <w:szCs w:val="28"/>
        </w:rPr>
        <w:t>，经营范围须至少包含以下范围中的一类：</w:t>
      </w:r>
    </w:p>
    <w:p w:rsidR="009972F1" w:rsidRDefault="009972F1" w:rsidP="001211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Pr="00D855FF">
        <w:rPr>
          <w:rFonts w:ascii="仿宋_GB2312" w:eastAsia="仿宋_GB2312" w:hAnsi="仿宋_GB2312" w:cs="仿宋_GB2312" w:hint="eastAsia"/>
          <w:sz w:val="28"/>
          <w:szCs w:val="28"/>
        </w:rPr>
        <w:t>绿化工程类</w:t>
      </w:r>
      <w:r>
        <w:rPr>
          <w:rFonts w:ascii="仿宋_GB2312" w:eastAsia="仿宋_GB2312" w:hAnsi="仿宋_GB2312" w:cs="仿宋_GB2312" w:hint="eastAsia"/>
          <w:sz w:val="28"/>
          <w:szCs w:val="28"/>
        </w:rPr>
        <w:t>：</w:t>
      </w:r>
      <w:r w:rsidRPr="00D855FF">
        <w:rPr>
          <w:rFonts w:ascii="仿宋_GB2312" w:eastAsia="仿宋_GB2312" w:hAnsi="仿宋_GB2312" w:cs="仿宋_GB2312" w:hint="eastAsia"/>
          <w:sz w:val="28"/>
          <w:szCs w:val="28"/>
        </w:rPr>
        <w:t>可承揽各种规模以及类型的园林绿化工程，包括：综合公园、社区公园、专类公园、带状公园等各类公园，生产绿地、防护绿地、附属绿地等各类绿地。</w:t>
      </w:r>
    </w:p>
    <w:p w:rsidR="009972F1" w:rsidRPr="00B50527" w:rsidRDefault="009972F1" w:rsidP="001211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sidR="00F453C5">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sidRPr="00D855FF">
        <w:rPr>
          <w:rFonts w:ascii="仿宋_GB2312" w:eastAsia="仿宋_GB2312" w:hAnsi="仿宋_GB2312" w:cs="仿宋_GB2312" w:hint="eastAsia"/>
          <w:sz w:val="28"/>
          <w:szCs w:val="28"/>
        </w:rPr>
        <w:t>绿化种类</w:t>
      </w:r>
      <w:r>
        <w:rPr>
          <w:rFonts w:ascii="仿宋_GB2312" w:eastAsia="仿宋_GB2312" w:hAnsi="仿宋_GB2312" w:cs="仿宋_GB2312" w:hint="eastAsia"/>
          <w:sz w:val="28"/>
          <w:szCs w:val="28"/>
        </w:rPr>
        <w:t>：</w:t>
      </w:r>
      <w:r w:rsidRPr="00D855FF">
        <w:rPr>
          <w:rFonts w:ascii="仿宋_GB2312" w:eastAsia="仿宋_GB2312" w:hAnsi="仿宋_GB2312" w:cs="仿宋_GB2312" w:hint="eastAsia"/>
          <w:sz w:val="28"/>
          <w:szCs w:val="28"/>
        </w:rPr>
        <w:t>可从事园林绿化苗木、花卉、盆景、草坪的培育、生产和经营。</w:t>
      </w:r>
    </w:p>
    <w:p w:rsid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2、投标供应商是苗圃或合作社性质的须提供有效土地租赁合同。</w:t>
      </w:r>
    </w:p>
    <w:p w:rsidR="009972F1" w:rsidRDefault="009972F1" w:rsidP="009972F1">
      <w:pPr>
        <w:tabs>
          <w:tab w:val="left" w:pos="789"/>
          <w:tab w:val="center" w:pos="5159"/>
        </w:tabs>
        <w:spacing w:line="540" w:lineRule="exact"/>
        <w:ind w:firstLineChars="200" w:firstLine="562"/>
        <w:jc w:val="left"/>
        <w:rPr>
          <w:rFonts w:ascii="黑体" w:eastAsia="黑体" w:hAnsi="黑体" w:cs="仿宋"/>
          <w:b/>
          <w:sz w:val="28"/>
          <w:szCs w:val="28"/>
        </w:rPr>
      </w:pPr>
      <w:r>
        <w:rPr>
          <w:rFonts w:ascii="黑体" w:eastAsia="黑体" w:hAnsi="黑体" w:cs="仿宋" w:hint="eastAsia"/>
          <w:b/>
          <w:sz w:val="28"/>
          <w:szCs w:val="28"/>
        </w:rPr>
        <w:t>六、供应商报名及文件发售信息：</w:t>
      </w:r>
    </w:p>
    <w:p w:rsid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1、报名方式：本次报名方式采用现场报名的方式；</w:t>
      </w:r>
    </w:p>
    <w:p w:rsid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现场报名：报名时携带企业法定代表人身份证或法人授权委托书及被委托人身份证、企业法人有效的工商营业执照副本、企业税务登记证（三证合一的单位，仅需提供营业执照副本）（以上证件提供原件并留存加盖公章复印件一套）于2018年5月</w:t>
      </w:r>
      <w:r>
        <w:rPr>
          <w:rFonts w:ascii="仿宋_GB2312" w:eastAsia="仿宋_GB2312" w:hAnsi="仿宋_GB2312" w:cs="仿宋_GB2312"/>
          <w:sz w:val="28"/>
          <w:szCs w:val="28"/>
        </w:rPr>
        <w:t>30</w:t>
      </w:r>
      <w:r>
        <w:rPr>
          <w:rFonts w:ascii="仿宋_GB2312" w:eastAsia="仿宋_GB2312" w:hAnsi="仿宋_GB2312" w:cs="仿宋_GB2312" w:hint="eastAsia"/>
          <w:sz w:val="28"/>
          <w:szCs w:val="28"/>
        </w:rPr>
        <w:t xml:space="preserve">日—— </w:t>
      </w:r>
      <w:r>
        <w:rPr>
          <w:rFonts w:ascii="仿宋_GB2312" w:eastAsia="仿宋_GB2312" w:hAnsi="仿宋_GB2312" w:cs="仿宋_GB2312"/>
          <w:sz w:val="28"/>
          <w:szCs w:val="28"/>
        </w:rPr>
        <w:t>6</w:t>
      </w:r>
      <w:r>
        <w:rPr>
          <w:rFonts w:ascii="仿宋_GB2312" w:eastAsia="仿宋_GB2312" w:hAnsi="仿宋_GB2312" w:cs="仿宋_GB2312" w:hint="eastAsia"/>
          <w:sz w:val="28"/>
          <w:szCs w:val="28"/>
        </w:rPr>
        <w:t>月</w:t>
      </w:r>
      <w:r w:rsidR="00F453C5">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日，上午8:00—12:00；</w:t>
      </w:r>
      <w:r>
        <w:rPr>
          <w:rFonts w:ascii="仿宋_GB2312" w:eastAsia="仿宋_GB2312" w:hAnsi="仿宋_GB2312" w:cs="仿宋_GB2312" w:hint="eastAsia"/>
          <w:sz w:val="28"/>
          <w:szCs w:val="28"/>
        </w:rPr>
        <w:lastRenderedPageBreak/>
        <w:t>下午3：:0—6:00（节假日除外）至河南理工大学后勤管理处（集团）办公楼三楼物业服务中心报名并购买文件；</w:t>
      </w:r>
    </w:p>
    <w:p w:rsid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3、竞争性谈判文件售价：人民币200元/份，现金缴纳，售后不退。</w:t>
      </w:r>
    </w:p>
    <w:p w:rsidR="009972F1" w:rsidRDefault="009972F1" w:rsidP="009972F1">
      <w:pPr>
        <w:tabs>
          <w:tab w:val="left" w:pos="789"/>
          <w:tab w:val="center" w:pos="5159"/>
        </w:tabs>
        <w:spacing w:line="540" w:lineRule="exact"/>
        <w:ind w:firstLineChars="200" w:firstLine="562"/>
        <w:jc w:val="left"/>
        <w:rPr>
          <w:rFonts w:ascii="黑体" w:eastAsia="黑体" w:hAnsi="黑体" w:cs="仿宋"/>
          <w:b/>
          <w:sz w:val="28"/>
          <w:szCs w:val="28"/>
        </w:rPr>
      </w:pPr>
      <w:r>
        <w:rPr>
          <w:rFonts w:ascii="黑体" w:eastAsia="黑体" w:hAnsi="黑体" w:cs="仿宋" w:hint="eastAsia"/>
          <w:b/>
          <w:sz w:val="28"/>
          <w:szCs w:val="28"/>
        </w:rPr>
        <w:t>七、响应性文件接收信息：</w:t>
      </w:r>
    </w:p>
    <w:p w:rsid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1、响应性文件接收截止时间：2018年</w:t>
      </w:r>
      <w:r>
        <w:rPr>
          <w:rFonts w:ascii="仿宋_GB2312" w:eastAsia="仿宋_GB2312" w:hAnsi="仿宋_GB2312" w:cs="仿宋_GB2312"/>
          <w:sz w:val="28"/>
          <w:szCs w:val="28"/>
        </w:rPr>
        <w:t>6</w:t>
      </w:r>
      <w:r>
        <w:rPr>
          <w:rFonts w:ascii="仿宋_GB2312" w:eastAsia="仿宋_GB2312" w:hAnsi="仿宋_GB2312" w:cs="仿宋_GB2312" w:hint="eastAsia"/>
          <w:sz w:val="28"/>
          <w:szCs w:val="28"/>
        </w:rPr>
        <w:t>月</w:t>
      </w:r>
      <w:r w:rsidR="00F453C5">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日9时30分</w:t>
      </w:r>
    </w:p>
    <w:p w:rsid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2、响应性文件接收地点：河南理工大学后勤管理处（集团）办公楼三楼物业服务中心</w:t>
      </w:r>
    </w:p>
    <w:p w:rsidR="009972F1" w:rsidRDefault="009972F1" w:rsidP="009972F1">
      <w:pPr>
        <w:tabs>
          <w:tab w:val="left" w:pos="789"/>
          <w:tab w:val="center" w:pos="5159"/>
        </w:tabs>
        <w:spacing w:line="540" w:lineRule="exact"/>
        <w:ind w:firstLineChars="200" w:firstLine="562"/>
        <w:jc w:val="left"/>
        <w:rPr>
          <w:rFonts w:ascii="黑体" w:eastAsia="黑体" w:hAnsi="黑体" w:cs="仿宋"/>
          <w:b/>
          <w:sz w:val="28"/>
          <w:szCs w:val="28"/>
        </w:rPr>
      </w:pPr>
      <w:r>
        <w:rPr>
          <w:rFonts w:ascii="黑体" w:eastAsia="黑体" w:hAnsi="黑体" w:cs="仿宋" w:hint="eastAsia"/>
          <w:b/>
          <w:sz w:val="28"/>
          <w:szCs w:val="28"/>
        </w:rPr>
        <w:t>八、竞争性谈判时间及地点：</w:t>
      </w:r>
    </w:p>
    <w:p w:rsid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1、竞争性谈判时间：2018年6月</w:t>
      </w:r>
      <w:r w:rsidR="00F453C5">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日9时30分</w:t>
      </w:r>
    </w:p>
    <w:p w:rsid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2、竞争性谈判地点：河南理工大学后勤管理处（集团）办公楼四楼414会议室</w:t>
      </w:r>
    </w:p>
    <w:p w:rsidR="009972F1" w:rsidRDefault="009972F1" w:rsidP="009972F1">
      <w:pPr>
        <w:tabs>
          <w:tab w:val="left" w:pos="789"/>
          <w:tab w:val="center" w:pos="5159"/>
        </w:tabs>
        <w:spacing w:line="540" w:lineRule="exact"/>
        <w:ind w:firstLineChars="200" w:firstLine="562"/>
        <w:jc w:val="left"/>
        <w:rPr>
          <w:rFonts w:ascii="黑体" w:eastAsia="黑体" w:hAnsi="黑体" w:cs="仿宋"/>
          <w:b/>
          <w:color w:val="FF0000"/>
          <w:sz w:val="28"/>
          <w:szCs w:val="28"/>
        </w:rPr>
      </w:pPr>
      <w:r>
        <w:rPr>
          <w:rFonts w:ascii="黑体" w:eastAsia="黑体" w:hAnsi="黑体" w:cs="仿宋" w:hint="eastAsia"/>
          <w:b/>
          <w:sz w:val="28"/>
          <w:szCs w:val="28"/>
        </w:rPr>
        <w:t>九、发布公告的媒体</w:t>
      </w:r>
    </w:p>
    <w:p w:rsid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本次招标公告在河南理工大学招标公告网上公开发布</w:t>
      </w:r>
    </w:p>
    <w:p w:rsidR="009972F1" w:rsidRDefault="009972F1" w:rsidP="009972F1">
      <w:pPr>
        <w:tabs>
          <w:tab w:val="left" w:pos="789"/>
          <w:tab w:val="center" w:pos="5159"/>
        </w:tabs>
        <w:spacing w:line="540" w:lineRule="exact"/>
        <w:ind w:firstLineChars="200" w:firstLine="562"/>
        <w:jc w:val="left"/>
        <w:rPr>
          <w:rFonts w:ascii="黑体" w:eastAsia="黑体" w:hAnsi="黑体" w:cs="仿宋"/>
          <w:b/>
          <w:sz w:val="28"/>
          <w:szCs w:val="28"/>
        </w:rPr>
      </w:pPr>
      <w:r>
        <w:rPr>
          <w:rFonts w:ascii="黑体" w:eastAsia="黑体" w:hAnsi="黑体" w:cs="仿宋" w:hint="eastAsia"/>
          <w:b/>
          <w:sz w:val="28"/>
          <w:szCs w:val="28"/>
        </w:rPr>
        <w:t>十、采购项目联系事项：</w:t>
      </w:r>
    </w:p>
    <w:p w:rsid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招 标 人：河南理工大学</w:t>
      </w:r>
    </w:p>
    <w:p w:rsid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联 系 人：张老师  </w:t>
      </w:r>
    </w:p>
    <w:p w:rsidR="009972F1" w:rsidRP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联系电话：0391-3987321</w:t>
      </w:r>
    </w:p>
    <w:p w:rsidR="00E2329D" w:rsidRDefault="00E2329D" w:rsidP="009972F1">
      <w:pPr>
        <w:tabs>
          <w:tab w:val="left" w:pos="789"/>
          <w:tab w:val="center" w:pos="5159"/>
        </w:tabs>
        <w:spacing w:line="540" w:lineRule="exact"/>
        <w:ind w:right="400" w:firstLineChars="200" w:firstLine="560"/>
        <w:jc w:val="right"/>
        <w:rPr>
          <w:rFonts w:ascii="仿宋_GB2312" w:eastAsia="仿宋_GB2312" w:hAnsi="仿宋_GB2312" w:cs="仿宋_GB2312"/>
          <w:sz w:val="28"/>
          <w:szCs w:val="28"/>
        </w:rPr>
      </w:pPr>
    </w:p>
    <w:p w:rsidR="00E2329D" w:rsidRDefault="00E2329D" w:rsidP="009972F1">
      <w:pPr>
        <w:tabs>
          <w:tab w:val="left" w:pos="789"/>
          <w:tab w:val="center" w:pos="5159"/>
        </w:tabs>
        <w:spacing w:line="540" w:lineRule="exact"/>
        <w:ind w:right="400" w:firstLineChars="200" w:firstLine="560"/>
        <w:jc w:val="right"/>
        <w:rPr>
          <w:rFonts w:ascii="仿宋_GB2312" w:eastAsia="仿宋_GB2312" w:hAnsi="仿宋_GB2312" w:cs="仿宋_GB2312"/>
          <w:sz w:val="28"/>
          <w:szCs w:val="28"/>
        </w:rPr>
      </w:pPr>
    </w:p>
    <w:p w:rsidR="00121167" w:rsidRDefault="00121167" w:rsidP="009972F1">
      <w:pPr>
        <w:tabs>
          <w:tab w:val="left" w:pos="789"/>
          <w:tab w:val="center" w:pos="5159"/>
        </w:tabs>
        <w:spacing w:line="540" w:lineRule="exact"/>
        <w:ind w:right="400" w:firstLineChars="200" w:firstLine="560"/>
        <w:jc w:val="right"/>
        <w:rPr>
          <w:rFonts w:ascii="仿宋_GB2312" w:eastAsia="仿宋_GB2312" w:hAnsi="仿宋_GB2312" w:cs="仿宋_GB2312" w:hint="eastAsia"/>
          <w:sz w:val="28"/>
          <w:szCs w:val="28"/>
        </w:rPr>
      </w:pPr>
    </w:p>
    <w:p w:rsidR="00121167" w:rsidRDefault="00121167" w:rsidP="009972F1">
      <w:pPr>
        <w:tabs>
          <w:tab w:val="left" w:pos="789"/>
          <w:tab w:val="center" w:pos="5159"/>
        </w:tabs>
        <w:spacing w:line="540" w:lineRule="exact"/>
        <w:ind w:right="400" w:firstLineChars="200" w:firstLine="560"/>
        <w:jc w:val="right"/>
        <w:rPr>
          <w:rFonts w:ascii="仿宋_GB2312" w:eastAsia="仿宋_GB2312" w:hAnsi="仿宋_GB2312" w:cs="仿宋_GB2312" w:hint="eastAsia"/>
          <w:sz w:val="28"/>
          <w:szCs w:val="28"/>
        </w:rPr>
      </w:pPr>
    </w:p>
    <w:p w:rsidR="009972F1" w:rsidRDefault="009972F1" w:rsidP="009972F1">
      <w:pPr>
        <w:tabs>
          <w:tab w:val="left" w:pos="789"/>
          <w:tab w:val="center" w:pos="5159"/>
        </w:tabs>
        <w:spacing w:line="540" w:lineRule="exact"/>
        <w:ind w:right="400"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河南理工大学</w:t>
      </w:r>
    </w:p>
    <w:p w:rsidR="009972F1" w:rsidRPr="005D6311" w:rsidRDefault="009972F1" w:rsidP="009972F1">
      <w:pPr>
        <w:tabs>
          <w:tab w:val="left" w:pos="789"/>
          <w:tab w:val="center" w:pos="5159"/>
        </w:tabs>
        <w:wordWrap w:val="0"/>
        <w:spacing w:line="540" w:lineRule="exact"/>
        <w:ind w:right="120"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2018年5月30日</w:t>
      </w:r>
    </w:p>
    <w:p w:rsidR="00792060" w:rsidRDefault="00792060"/>
    <w:sectPr w:rsidR="00792060" w:rsidSect="009972F1">
      <w:pgSz w:w="11906" w:h="16838" w:code="9"/>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228" w:rsidRDefault="00340228" w:rsidP="009972F1">
      <w:r>
        <w:separator/>
      </w:r>
    </w:p>
  </w:endnote>
  <w:endnote w:type="continuationSeparator" w:id="1">
    <w:p w:rsidR="00340228" w:rsidRDefault="00340228" w:rsidP="009972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228" w:rsidRDefault="00340228" w:rsidP="009972F1">
      <w:r>
        <w:separator/>
      </w:r>
    </w:p>
  </w:footnote>
  <w:footnote w:type="continuationSeparator" w:id="1">
    <w:p w:rsidR="00340228" w:rsidRDefault="00340228" w:rsidP="009972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72F1"/>
    <w:rsid w:val="00121167"/>
    <w:rsid w:val="0015099E"/>
    <w:rsid w:val="002B0218"/>
    <w:rsid w:val="00340228"/>
    <w:rsid w:val="00745CEA"/>
    <w:rsid w:val="00792060"/>
    <w:rsid w:val="009972F1"/>
    <w:rsid w:val="00E2329D"/>
    <w:rsid w:val="00F453C5"/>
    <w:rsid w:val="00F611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72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972F1"/>
    <w:rPr>
      <w:sz w:val="18"/>
      <w:szCs w:val="18"/>
    </w:rPr>
  </w:style>
  <w:style w:type="paragraph" w:styleId="a4">
    <w:name w:val="footer"/>
    <w:basedOn w:val="a"/>
    <w:link w:val="Char0"/>
    <w:uiPriority w:val="99"/>
    <w:semiHidden/>
    <w:unhideWhenUsed/>
    <w:rsid w:val="009972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972F1"/>
    <w:rPr>
      <w:sz w:val="18"/>
      <w:szCs w:val="18"/>
    </w:rPr>
  </w:style>
  <w:style w:type="paragraph" w:styleId="a5">
    <w:name w:val="Title"/>
    <w:basedOn w:val="a"/>
    <w:link w:val="Char1"/>
    <w:qFormat/>
    <w:rsid w:val="009972F1"/>
    <w:pPr>
      <w:spacing w:before="240" w:after="60"/>
      <w:jc w:val="center"/>
      <w:outlineLvl w:val="0"/>
    </w:pPr>
    <w:rPr>
      <w:rFonts w:ascii="Arial" w:hAnsi="Arial"/>
      <w:b/>
      <w:bCs/>
      <w:sz w:val="32"/>
      <w:szCs w:val="32"/>
    </w:rPr>
  </w:style>
  <w:style w:type="character" w:customStyle="1" w:styleId="Char1">
    <w:name w:val="标题 Char"/>
    <w:basedOn w:val="a0"/>
    <w:link w:val="a5"/>
    <w:rsid w:val="009972F1"/>
    <w:rPr>
      <w:rFonts w:ascii="Arial" w:eastAsia="宋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139</Words>
  <Characters>797</Characters>
  <Application>Microsoft Office Word</Application>
  <DocSecurity>0</DocSecurity>
  <Lines>6</Lines>
  <Paragraphs>1</Paragraphs>
  <ScaleCrop>false</ScaleCrop>
  <Company>微软中国</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2018-05-30T07:56:00Z</dcterms:created>
  <dcterms:modified xsi:type="dcterms:W3CDTF">2018-05-30T08:21:00Z</dcterms:modified>
</cp:coreProperties>
</file>