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50" w:line="360" w:lineRule="auto"/>
        <w:jc w:val="center"/>
        <w:rPr>
          <w:rFonts w:ascii="黑体" w:hAnsi="宋体" w:eastAsia="黑体"/>
          <w:b/>
          <w:bCs/>
          <w:sz w:val="28"/>
          <w:szCs w:val="28"/>
        </w:rPr>
      </w:pPr>
      <w:r>
        <w:rPr>
          <w:rFonts w:hint="eastAsia" w:ascii="黑体" w:hAnsi="宋体" w:eastAsia="黑体"/>
          <w:b/>
          <w:bCs/>
          <w:sz w:val="28"/>
          <w:szCs w:val="28"/>
        </w:rPr>
        <w:t>河南理工大学老校区原研究生楼第三层部分房屋</w:t>
      </w:r>
      <w:r>
        <w:rPr>
          <w:rFonts w:hint="eastAsia" w:ascii="黑体" w:hAnsi="宋体" w:eastAsia="黑体"/>
          <w:b/>
          <w:bCs/>
          <w:sz w:val="28"/>
          <w:szCs w:val="28"/>
          <w:lang w:eastAsia="zh-CN"/>
        </w:rPr>
        <w:t>招租</w:t>
      </w:r>
      <w:r>
        <w:rPr>
          <w:rFonts w:hint="eastAsia" w:ascii="黑体" w:hAnsi="宋体" w:eastAsia="黑体"/>
          <w:b/>
          <w:bCs/>
          <w:sz w:val="28"/>
          <w:szCs w:val="28"/>
        </w:rPr>
        <w:t>结果公告</w:t>
      </w:r>
    </w:p>
    <w:p>
      <w:pPr>
        <w:widowControl/>
        <w:numPr>
          <w:ilvl w:val="0"/>
          <w:numId w:val="1"/>
        </w:numPr>
        <w:spacing w:beforeLines="50" w:afterLines="50" w:line="360" w:lineRule="auto"/>
        <w:ind w:firstLine="482" w:firstLineChars="200"/>
        <w:jc w:val="left"/>
        <w:rPr>
          <w:rFonts w:hint="eastAsia" w:ascii="仿宋_GB2312" w:eastAsia="仿宋_GB2312" w:hAnsiTheme="minorEastAsia"/>
          <w:b/>
          <w:sz w:val="24"/>
        </w:rPr>
      </w:pPr>
      <w:r>
        <w:rPr>
          <w:rFonts w:hint="eastAsia" w:ascii="仿宋_GB2312" w:eastAsia="仿宋_GB2312" w:hAnsiTheme="minorEastAsia"/>
          <w:b/>
          <w:sz w:val="24"/>
        </w:rPr>
        <w:t>项目名称：</w:t>
      </w:r>
    </w:p>
    <w:p>
      <w:pPr>
        <w:widowControl/>
        <w:numPr>
          <w:ilvl w:val="0"/>
          <w:numId w:val="0"/>
        </w:numPr>
        <w:spacing w:beforeLines="50" w:afterLines="50" w:line="360" w:lineRule="auto"/>
        <w:jc w:val="left"/>
        <w:rPr>
          <w:rFonts w:hint="eastAsia"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  <w:lang w:val="en-US" w:eastAsia="zh-CN"/>
        </w:rPr>
        <w:t xml:space="preserve">    </w:t>
      </w:r>
      <w:r>
        <w:rPr>
          <w:rFonts w:hint="eastAsia" w:ascii="仿宋_GB2312" w:eastAsia="仿宋_GB2312" w:hAnsiTheme="minorEastAsia"/>
          <w:sz w:val="24"/>
        </w:rPr>
        <w:t>1.1 项目名称：河南理工大学老校区原研究生楼第三层部分房屋</w:t>
      </w:r>
      <w:r>
        <w:rPr>
          <w:rFonts w:hint="eastAsia" w:ascii="仿宋_GB2312" w:eastAsia="仿宋_GB2312" w:hAnsiTheme="minorEastAsia"/>
          <w:sz w:val="24"/>
          <w:lang w:eastAsia="zh-CN"/>
        </w:rPr>
        <w:t>招租</w:t>
      </w:r>
    </w:p>
    <w:p>
      <w:pPr>
        <w:widowControl/>
        <w:spacing w:beforeLines="50" w:afterLines="50" w:line="360" w:lineRule="auto"/>
        <w:ind w:firstLine="482" w:firstLineChars="200"/>
        <w:jc w:val="left"/>
        <w:rPr>
          <w:rFonts w:ascii="仿宋_GB2312" w:eastAsia="仿宋_GB2312" w:hAnsiTheme="minorEastAsia"/>
          <w:b/>
          <w:sz w:val="24"/>
        </w:rPr>
      </w:pPr>
      <w:r>
        <w:rPr>
          <w:rFonts w:hint="eastAsia" w:ascii="仿宋_GB2312" w:eastAsia="仿宋_GB2312" w:hAnsiTheme="minorEastAsia"/>
          <w:b/>
          <w:sz w:val="24"/>
        </w:rPr>
        <w:t>二、项目简要说明：</w:t>
      </w:r>
    </w:p>
    <w:p>
      <w:pPr>
        <w:widowControl/>
        <w:numPr>
          <w:ilvl w:val="0"/>
          <w:numId w:val="0"/>
        </w:numPr>
        <w:spacing w:beforeLines="50" w:afterLines="50" w:line="360" w:lineRule="auto"/>
        <w:jc w:val="left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  <w:lang w:val="en-US" w:eastAsia="zh-CN"/>
        </w:rPr>
        <w:t xml:space="preserve">    </w:t>
      </w:r>
      <w:r>
        <w:rPr>
          <w:rFonts w:hint="eastAsia" w:ascii="仿宋_GB2312" w:eastAsia="仿宋_GB2312" w:hAnsiTheme="minorEastAsia"/>
          <w:sz w:val="24"/>
        </w:rPr>
        <w:t>2.1河南理工大学老校区原研究生楼第三层部分房屋</w:t>
      </w:r>
      <w:bookmarkStart w:id="0" w:name="_GoBack"/>
      <w:bookmarkEnd w:id="0"/>
      <w:r>
        <w:rPr>
          <w:rFonts w:hint="eastAsia" w:ascii="仿宋_GB2312" w:eastAsia="仿宋_GB2312" w:hAnsiTheme="minorEastAsia"/>
          <w:sz w:val="24"/>
          <w:lang w:eastAsia="zh-CN"/>
        </w:rPr>
        <w:t>招租</w:t>
      </w:r>
      <w:r>
        <w:rPr>
          <w:rFonts w:hint="eastAsia" w:ascii="仿宋_GB2312" w:eastAsia="仿宋_GB2312" w:hAnsiTheme="minorEastAsia"/>
          <w:sz w:val="24"/>
        </w:rPr>
        <w:t>。</w:t>
      </w:r>
    </w:p>
    <w:p>
      <w:pPr>
        <w:widowControl/>
        <w:spacing w:beforeLines="50" w:afterLines="50" w:line="360" w:lineRule="auto"/>
        <w:ind w:firstLine="482" w:firstLineChars="200"/>
        <w:jc w:val="left"/>
        <w:rPr>
          <w:rFonts w:ascii="仿宋_GB2312" w:eastAsia="仿宋_GB2312" w:hAnsiTheme="minorEastAsia"/>
          <w:b/>
          <w:sz w:val="24"/>
        </w:rPr>
      </w:pPr>
      <w:r>
        <w:rPr>
          <w:rFonts w:hint="eastAsia" w:ascii="仿宋_GB2312" w:eastAsia="仿宋_GB2312" w:hAnsiTheme="minorEastAsia"/>
          <w:b/>
          <w:sz w:val="24"/>
        </w:rPr>
        <w:t>三、评标信息：</w:t>
      </w:r>
    </w:p>
    <w:p>
      <w:pPr>
        <w:widowControl/>
        <w:spacing w:beforeLines="50" w:afterLines="50" w:line="360" w:lineRule="auto"/>
        <w:ind w:left="210" w:leftChars="100"/>
        <w:jc w:val="left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 xml:space="preserve">  3.1 评标日期：2017年</w:t>
      </w:r>
      <w:r>
        <w:rPr>
          <w:rFonts w:hint="eastAsia" w:ascii="仿宋_GB2312" w:eastAsia="仿宋_GB2312" w:hAnsiTheme="minorEastAsia"/>
          <w:sz w:val="24"/>
          <w:lang w:val="en-US" w:eastAsia="zh-CN"/>
        </w:rPr>
        <w:t>6</w:t>
      </w:r>
      <w:r>
        <w:rPr>
          <w:rFonts w:hint="eastAsia" w:ascii="仿宋_GB2312" w:eastAsia="仿宋_GB2312" w:hAnsiTheme="minorEastAsia"/>
          <w:sz w:val="24"/>
        </w:rPr>
        <w:t>月</w:t>
      </w:r>
      <w:r>
        <w:rPr>
          <w:rFonts w:hint="eastAsia" w:ascii="仿宋_GB2312" w:eastAsia="仿宋_GB2312" w:hAnsiTheme="minorEastAsia"/>
          <w:sz w:val="24"/>
          <w:lang w:val="en-US" w:eastAsia="zh-CN"/>
        </w:rPr>
        <w:t>7</w:t>
      </w:r>
      <w:r>
        <w:rPr>
          <w:rFonts w:hint="eastAsia" w:ascii="仿宋_GB2312" w:eastAsia="仿宋_GB2312" w:hAnsiTheme="minorEastAsia"/>
          <w:sz w:val="24"/>
        </w:rPr>
        <w:t>日</w:t>
      </w:r>
    </w:p>
    <w:p>
      <w:pPr>
        <w:widowControl/>
        <w:spacing w:beforeLines="50" w:afterLines="50" w:line="360" w:lineRule="auto"/>
        <w:ind w:left="210" w:leftChars="100"/>
        <w:jc w:val="left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 xml:space="preserve">  3.2 评标地点：河南理工大学后勤处（集团）414会议室</w:t>
      </w:r>
    </w:p>
    <w:p>
      <w:pPr>
        <w:widowControl/>
        <w:spacing w:beforeLines="50" w:afterLines="50" w:line="360" w:lineRule="auto"/>
        <w:ind w:firstLine="480" w:firstLineChars="200"/>
        <w:jc w:val="left"/>
        <w:rPr>
          <w:rFonts w:ascii="仿宋_GB2312" w:eastAsia="仿宋_GB2312" w:hAnsiTheme="minorEastAsia"/>
          <w:color w:val="000000" w:themeColor="text1"/>
          <w:sz w:val="24"/>
        </w:rPr>
      </w:pPr>
      <w:r>
        <w:rPr>
          <w:rFonts w:hint="eastAsia" w:ascii="仿宋_GB2312" w:eastAsia="仿宋_GB2312" w:hAnsiTheme="minorEastAsia"/>
          <w:color w:val="000000" w:themeColor="text1"/>
          <w:sz w:val="24"/>
        </w:rPr>
        <w:t>3.3 评标委员会：河南理工大学采购工作领导小组后勤工程（项目）工作组</w:t>
      </w:r>
    </w:p>
    <w:p>
      <w:pPr>
        <w:widowControl/>
        <w:spacing w:beforeLines="50" w:afterLines="50" w:line="360" w:lineRule="auto"/>
        <w:ind w:firstLine="482" w:firstLineChars="200"/>
        <w:jc w:val="left"/>
        <w:rPr>
          <w:rFonts w:ascii="仿宋_GB2312" w:eastAsia="仿宋_GB2312" w:hAnsiTheme="minorEastAsia"/>
          <w:b/>
          <w:sz w:val="24"/>
        </w:rPr>
      </w:pPr>
      <w:r>
        <w:rPr>
          <w:rFonts w:hint="eastAsia" w:ascii="仿宋_GB2312" w:eastAsia="仿宋_GB2312" w:hAnsiTheme="minorEastAsia"/>
          <w:b/>
          <w:sz w:val="24"/>
        </w:rPr>
        <w:t>四、成交信息：</w:t>
      </w:r>
    </w:p>
    <w:p>
      <w:pPr>
        <w:widowControl/>
        <w:spacing w:beforeLines="50" w:afterLines="50" w:line="400" w:lineRule="exact"/>
        <w:jc w:val="left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  <w:lang w:val="en-US" w:eastAsia="zh-CN"/>
        </w:rPr>
        <w:t xml:space="preserve">     </w:t>
      </w:r>
      <w:r>
        <w:rPr>
          <w:rFonts w:hint="eastAsia" w:ascii="仿宋_GB2312" w:eastAsia="仿宋_GB2312" w:hAnsiTheme="minorEastAsia"/>
          <w:sz w:val="24"/>
        </w:rPr>
        <w:t>4.1成交</w:t>
      </w:r>
      <w:r>
        <w:rPr>
          <w:rFonts w:hint="eastAsia" w:ascii="仿宋_GB2312" w:eastAsia="仿宋_GB2312" w:hAnsiTheme="minorEastAsia"/>
          <w:sz w:val="24"/>
          <w:lang w:eastAsia="zh-CN"/>
        </w:rPr>
        <w:t>人</w:t>
      </w:r>
      <w:r>
        <w:rPr>
          <w:rFonts w:hint="eastAsia" w:ascii="仿宋_GB2312" w:eastAsia="仿宋_GB2312" w:hAnsiTheme="minorEastAsia"/>
          <w:sz w:val="24"/>
        </w:rPr>
        <w:t>名称：</w:t>
      </w:r>
      <w:r>
        <w:rPr>
          <w:rFonts w:hint="eastAsia" w:ascii="仿宋_GB2312" w:eastAsia="仿宋_GB2312" w:hAnsiTheme="minorEastAsia"/>
          <w:sz w:val="24"/>
          <w:lang w:eastAsia="zh-CN"/>
        </w:rPr>
        <w:t>陶浩</w:t>
      </w:r>
    </w:p>
    <w:p>
      <w:pPr>
        <w:spacing w:beforeLines="50" w:afterLines="50" w:line="400" w:lineRule="exact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  <w:lang w:val="en-US" w:eastAsia="zh-CN"/>
        </w:rPr>
        <w:t xml:space="preserve">     </w:t>
      </w:r>
      <w:r>
        <w:rPr>
          <w:rFonts w:hint="eastAsia" w:ascii="仿宋_GB2312" w:eastAsia="仿宋_GB2312" w:hAnsiTheme="minorEastAsia"/>
          <w:sz w:val="24"/>
        </w:rPr>
        <w:t>4.2 项目成金额：</w:t>
      </w:r>
      <w:r>
        <w:rPr>
          <w:rFonts w:hint="eastAsia" w:ascii="仿宋_GB2312" w:eastAsia="仿宋_GB2312" w:hAnsiTheme="minorEastAsia"/>
          <w:sz w:val="24"/>
          <w:lang w:val="en-US" w:eastAsia="zh-CN"/>
        </w:rPr>
        <w:t>11480元/月</w:t>
      </w:r>
    </w:p>
    <w:p>
      <w:pPr>
        <w:widowControl/>
        <w:spacing w:beforeLines="50" w:afterLines="50" w:line="360" w:lineRule="auto"/>
        <w:ind w:firstLine="482" w:firstLineChars="200"/>
        <w:jc w:val="left"/>
        <w:rPr>
          <w:rFonts w:ascii="仿宋_GB2312" w:eastAsia="仿宋_GB2312" w:hAnsiTheme="minorEastAsia"/>
          <w:b/>
          <w:sz w:val="24"/>
        </w:rPr>
      </w:pPr>
      <w:r>
        <w:rPr>
          <w:rFonts w:hint="eastAsia" w:ascii="仿宋_GB2312" w:eastAsia="仿宋_GB2312" w:hAnsiTheme="minorEastAsia"/>
          <w:b/>
          <w:sz w:val="24"/>
        </w:rPr>
        <w:t>五、结果公告发布媒体及公示期：</w:t>
      </w:r>
    </w:p>
    <w:p>
      <w:pPr>
        <w:widowControl/>
        <w:spacing w:beforeLines="50" w:afterLines="50" w:line="400" w:lineRule="exact"/>
        <w:ind w:left="210" w:leftChars="100" w:firstLine="480" w:firstLineChars="200"/>
        <w:jc w:val="left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5.1 公告媒体：河南理工大学校园网-招标公告</w:t>
      </w:r>
    </w:p>
    <w:p>
      <w:pPr>
        <w:widowControl/>
        <w:spacing w:beforeLines="50" w:afterLines="50" w:line="400" w:lineRule="exact"/>
        <w:ind w:left="210" w:leftChars="100" w:firstLine="480" w:firstLineChars="200"/>
        <w:jc w:val="left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5.2公示期：2017年</w:t>
      </w:r>
      <w:r>
        <w:rPr>
          <w:rFonts w:hint="eastAsia" w:ascii="仿宋_GB2312" w:eastAsia="仿宋_GB2312" w:hAnsiTheme="minorEastAsia"/>
          <w:sz w:val="24"/>
          <w:lang w:val="en-US" w:eastAsia="zh-CN"/>
        </w:rPr>
        <w:t>6</w:t>
      </w:r>
      <w:r>
        <w:rPr>
          <w:rFonts w:hint="eastAsia" w:ascii="仿宋_GB2312" w:eastAsia="仿宋_GB2312" w:hAnsiTheme="minorEastAsia"/>
          <w:sz w:val="24"/>
        </w:rPr>
        <w:t>月</w:t>
      </w:r>
      <w:r>
        <w:rPr>
          <w:rFonts w:hint="eastAsia" w:ascii="仿宋_GB2312" w:eastAsia="仿宋_GB2312" w:hAnsiTheme="minorEastAsia"/>
          <w:sz w:val="24"/>
          <w:lang w:val="en-US" w:eastAsia="zh-CN"/>
        </w:rPr>
        <w:t>7</w:t>
      </w:r>
      <w:r>
        <w:rPr>
          <w:rFonts w:hint="eastAsia" w:ascii="仿宋_GB2312" w:eastAsia="仿宋_GB2312" w:hAnsiTheme="minorEastAsia"/>
          <w:sz w:val="24"/>
        </w:rPr>
        <w:t>日—2017年</w:t>
      </w:r>
      <w:r>
        <w:rPr>
          <w:rFonts w:hint="eastAsia" w:ascii="仿宋_GB2312" w:eastAsia="仿宋_GB2312" w:hAnsiTheme="minorEastAsia"/>
          <w:sz w:val="24"/>
          <w:lang w:val="en-US" w:eastAsia="zh-CN"/>
        </w:rPr>
        <w:t>6</w:t>
      </w:r>
      <w:r>
        <w:rPr>
          <w:rFonts w:hint="eastAsia" w:ascii="仿宋_GB2312" w:eastAsia="仿宋_GB2312" w:hAnsiTheme="minorEastAsia"/>
          <w:sz w:val="24"/>
        </w:rPr>
        <w:t>月</w:t>
      </w:r>
      <w:r>
        <w:rPr>
          <w:rFonts w:hint="eastAsia" w:ascii="仿宋_GB2312" w:eastAsia="仿宋_GB2312" w:hAnsiTheme="minorEastAsia"/>
          <w:sz w:val="24"/>
          <w:lang w:val="en-US" w:eastAsia="zh-CN"/>
        </w:rPr>
        <w:t>9</w:t>
      </w:r>
      <w:r>
        <w:rPr>
          <w:rFonts w:hint="eastAsia" w:ascii="仿宋_GB2312" w:eastAsia="仿宋_GB2312" w:hAnsiTheme="minorEastAsia"/>
          <w:sz w:val="24"/>
        </w:rPr>
        <w:t>日</w:t>
      </w:r>
    </w:p>
    <w:p>
      <w:pPr>
        <w:widowControl/>
        <w:spacing w:beforeLines="50" w:afterLines="50" w:line="360" w:lineRule="auto"/>
        <w:ind w:firstLine="482" w:firstLineChars="200"/>
        <w:jc w:val="left"/>
        <w:rPr>
          <w:rFonts w:ascii="仿宋_GB2312" w:eastAsia="仿宋_GB2312" w:hAnsiTheme="minorEastAsia"/>
          <w:b/>
          <w:sz w:val="24"/>
        </w:rPr>
      </w:pPr>
      <w:r>
        <w:rPr>
          <w:rFonts w:hint="eastAsia" w:ascii="仿宋_GB2312" w:eastAsia="仿宋_GB2312" w:hAnsiTheme="minorEastAsia"/>
          <w:b/>
          <w:sz w:val="24"/>
        </w:rPr>
        <w:t>六、本次招标联系事项：</w:t>
      </w:r>
    </w:p>
    <w:p>
      <w:pPr>
        <w:widowControl/>
        <w:spacing w:beforeLines="50" w:afterLines="50" w:line="400" w:lineRule="exact"/>
        <w:ind w:left="210" w:leftChars="100" w:firstLine="480" w:firstLineChars="200"/>
        <w:jc w:val="left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采购人：河南理工大学</w:t>
      </w:r>
    </w:p>
    <w:p>
      <w:pPr>
        <w:widowControl/>
        <w:spacing w:beforeLines="50" w:afterLines="50" w:line="400" w:lineRule="exact"/>
        <w:ind w:left="210" w:leftChars="100" w:firstLine="480" w:firstLineChars="200"/>
        <w:jc w:val="left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联系人：朱老师</w:t>
      </w:r>
      <w:r>
        <w:rPr>
          <w:rFonts w:hint="eastAsia" w:ascii="仿宋_GB2312" w:eastAsia="仿宋_GB2312" w:hAnsiTheme="minorEastAsia"/>
          <w:sz w:val="24"/>
          <w:lang w:val="en-US" w:eastAsia="zh-CN"/>
        </w:rPr>
        <w:t xml:space="preserve"> 苏老师</w:t>
      </w:r>
    </w:p>
    <w:p>
      <w:pPr>
        <w:widowControl/>
        <w:spacing w:beforeLines="50" w:afterLines="50" w:line="400" w:lineRule="exact"/>
        <w:ind w:left="210" w:leftChars="100" w:firstLine="480" w:firstLineChars="200"/>
        <w:jc w:val="left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联系电话：0391-3987286</w:t>
      </w:r>
      <w:r>
        <w:rPr>
          <w:rFonts w:hint="eastAsia" w:ascii="仿宋_GB2312" w:eastAsia="仿宋_GB2312" w:hAnsiTheme="minorEastAsia"/>
          <w:sz w:val="24"/>
          <w:lang w:val="en-US" w:eastAsia="zh-CN"/>
        </w:rPr>
        <w:t xml:space="preserve">  0391-3981717</w:t>
      </w:r>
    </w:p>
    <w:p>
      <w:pPr>
        <w:widowControl/>
        <w:spacing w:beforeLines="50" w:afterLines="50" w:line="400" w:lineRule="exact"/>
        <w:ind w:left="210" w:leftChars="100" w:firstLine="480" w:firstLineChars="200"/>
        <w:jc w:val="left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地址：河南省焦作市世纪路2001号</w:t>
      </w:r>
    </w:p>
    <w:p>
      <w:pPr>
        <w:widowControl/>
        <w:spacing w:beforeLines="50" w:afterLines="50" w:line="400" w:lineRule="exact"/>
        <w:ind w:left="210" w:leftChars="100" w:firstLine="480" w:firstLineChars="200"/>
        <w:jc w:val="left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各有关当事人对成交结果如有异议，可以在本公告发布之日起3个工作日内，以书面形式提出质疑（质疑函需写明质疑理由及依据，并由法定代表人签字，加盖单位公章）。逾期不再受理。</w:t>
      </w:r>
    </w:p>
    <w:p>
      <w:pPr>
        <w:spacing w:beforeLines="50" w:afterLines="50" w:line="400" w:lineRule="exact"/>
        <w:ind w:left="630" w:leftChars="3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b/>
          <w:sz w:val="24"/>
        </w:rPr>
        <w:t>七、监督部门：</w:t>
      </w:r>
      <w:r>
        <w:rPr>
          <w:rFonts w:hint="eastAsia" w:ascii="仿宋_GB2312" w:eastAsia="仿宋_GB2312" w:hAnsiTheme="minorEastAsia"/>
          <w:sz w:val="24"/>
        </w:rPr>
        <w:t>河南理工大学纪委监察处</w:t>
      </w:r>
    </w:p>
    <w:p>
      <w:pPr>
        <w:spacing w:beforeLines="50" w:afterLines="50" w:line="400" w:lineRule="exact"/>
        <w:ind w:firstLine="964" w:firstLineChars="4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b/>
          <w:sz w:val="24"/>
        </w:rPr>
        <w:t>联系电话：</w:t>
      </w:r>
      <w:r>
        <w:rPr>
          <w:rFonts w:hint="eastAsia" w:ascii="仿宋_GB2312" w:eastAsia="仿宋_GB2312" w:hAnsiTheme="minorEastAsia"/>
          <w:sz w:val="24"/>
        </w:rPr>
        <w:t>0391-3987040</w:t>
      </w:r>
    </w:p>
    <w:p>
      <w:pPr>
        <w:spacing w:beforeLines="50" w:afterLines="50" w:line="400" w:lineRule="exact"/>
        <w:rPr>
          <w:rFonts w:ascii="仿宋_GB2312" w:eastAsia="仿宋_GB2312" w:hAnsiTheme="minorEastAsia"/>
          <w:sz w:val="24"/>
        </w:rPr>
      </w:pPr>
    </w:p>
    <w:p>
      <w:pPr>
        <w:spacing w:beforeLines="50" w:afterLines="50" w:line="400" w:lineRule="exact"/>
        <w:jc w:val="center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 xml:space="preserve">               </w:t>
      </w:r>
    </w:p>
    <w:p>
      <w:pPr>
        <w:spacing w:beforeLines="50" w:afterLines="50" w:line="400" w:lineRule="exact"/>
        <w:jc w:val="center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 xml:space="preserve">       </w:t>
      </w:r>
    </w:p>
    <w:p>
      <w:pPr>
        <w:spacing w:beforeLines="50" w:afterLines="50" w:line="400" w:lineRule="exact"/>
        <w:jc w:val="center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 xml:space="preserve">                                  河南理工大学</w:t>
      </w:r>
    </w:p>
    <w:p>
      <w:pPr>
        <w:spacing w:beforeLines="50" w:afterLines="50" w:line="400" w:lineRule="exact"/>
        <w:ind w:right="520"/>
        <w:jc w:val="center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 xml:space="preserve">                                         2017年</w:t>
      </w:r>
      <w:r>
        <w:rPr>
          <w:rFonts w:hint="eastAsia" w:ascii="仿宋_GB2312" w:eastAsia="仿宋_GB2312" w:hAnsiTheme="minorEastAsia"/>
          <w:sz w:val="24"/>
          <w:lang w:val="en-US" w:eastAsia="zh-CN"/>
        </w:rPr>
        <w:t>6</w:t>
      </w:r>
      <w:r>
        <w:rPr>
          <w:rFonts w:hint="eastAsia" w:ascii="仿宋_GB2312" w:eastAsia="仿宋_GB2312" w:hAnsiTheme="minorEastAsia"/>
          <w:sz w:val="24"/>
        </w:rPr>
        <w:t>月</w:t>
      </w:r>
      <w:r>
        <w:rPr>
          <w:rFonts w:hint="eastAsia" w:ascii="仿宋_GB2312" w:eastAsia="仿宋_GB2312" w:hAnsiTheme="minorEastAsia"/>
          <w:sz w:val="24"/>
          <w:lang w:val="en-US" w:eastAsia="zh-CN"/>
        </w:rPr>
        <w:t>7</w:t>
      </w:r>
      <w:r>
        <w:rPr>
          <w:rFonts w:hint="eastAsia" w:ascii="仿宋_GB2312" w:eastAsia="仿宋_GB2312" w:hAnsiTheme="minorEastAsia"/>
          <w:sz w:val="24"/>
        </w:rPr>
        <w:t>日</w:t>
      </w:r>
    </w:p>
    <w:p>
      <w:pPr>
        <w:rPr>
          <w:rFonts w:ascii="仿宋_GB2312" w:eastAsia="仿宋_GB2312" w:hAnsiTheme="min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7AA1F"/>
    <w:multiLevelType w:val="singleLevel"/>
    <w:tmpl w:val="5937AA1F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1AB0"/>
    <w:rsid w:val="00021BB6"/>
    <w:rsid w:val="0014566D"/>
    <w:rsid w:val="00230015"/>
    <w:rsid w:val="00321868"/>
    <w:rsid w:val="003F0EE5"/>
    <w:rsid w:val="00574D4A"/>
    <w:rsid w:val="005C713D"/>
    <w:rsid w:val="00651079"/>
    <w:rsid w:val="00783CBB"/>
    <w:rsid w:val="007847FC"/>
    <w:rsid w:val="00831AB0"/>
    <w:rsid w:val="008F5957"/>
    <w:rsid w:val="00A04BDB"/>
    <w:rsid w:val="00A4605F"/>
    <w:rsid w:val="00BB41FF"/>
    <w:rsid w:val="00BD5185"/>
    <w:rsid w:val="00C611DB"/>
    <w:rsid w:val="00D44D46"/>
    <w:rsid w:val="00D56322"/>
    <w:rsid w:val="00E32176"/>
    <w:rsid w:val="00E4263C"/>
    <w:rsid w:val="00E87D6B"/>
    <w:rsid w:val="00F51570"/>
    <w:rsid w:val="00FC3C70"/>
    <w:rsid w:val="00FE5595"/>
    <w:rsid w:val="0B1C4A59"/>
    <w:rsid w:val="48256BC4"/>
    <w:rsid w:val="7E94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101</Words>
  <Characters>579</Characters>
  <Lines>4</Lines>
  <Paragraphs>1</Paragraphs>
  <ScaleCrop>false</ScaleCrop>
  <LinksUpToDate>false</LinksUpToDate>
  <CharactersWithSpaces>679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2016-09-21T04:03:00Z</dcterms:created>
  <dc:creator>微软用户</dc:creator>
  <cp:lastModifiedBy>Administrator</cp:lastModifiedBy>
  <cp:lastPrinted>2017-06-07T07:53:09Z</cp:lastPrinted>
  <dcterms:modified xsi:type="dcterms:W3CDTF">2017-06-07T08:04:42Z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