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0"/>
          <w:szCs w:val="30"/>
          <w:lang w:eastAsia="zh-CN"/>
        </w:rPr>
        <w:t>河南理工大学荷花湖整治工程项目成交</w:t>
      </w:r>
      <w:r>
        <w:rPr>
          <w:rFonts w:hint="eastAsia"/>
          <w:sz w:val="30"/>
          <w:szCs w:val="30"/>
        </w:rPr>
        <w:t>公告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一、项目基本情况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采购项目编号：</w:t>
      </w:r>
      <w:r>
        <w:rPr>
          <w:rFonts w:hint="eastAsia" w:ascii="宋体" w:hAnsi="宋体" w:cs="宋体"/>
          <w:szCs w:val="21"/>
          <w:lang w:eastAsia="zh-CN"/>
        </w:rPr>
        <w:t>ZJTF-GC-2022032</w:t>
      </w:r>
      <w:r>
        <w:rPr>
          <w:rFonts w:hint="eastAsia" w:ascii="宋体" w:hAnsi="宋体" w:cs="宋体"/>
          <w:szCs w:val="21"/>
        </w:rPr>
        <w:t xml:space="preserve">  </w:t>
      </w:r>
    </w:p>
    <w:p>
      <w:pPr>
        <w:spacing w:line="360" w:lineRule="auto"/>
        <w:ind w:firstLine="420" w:firstLineChars="200"/>
        <w:rPr>
          <w:rFonts w:hint="eastAsia" w:ascii="宋体" w:hAnsi="宋体" w:cs="宋体" w:eastAsiaTheme="minorEastAsia"/>
          <w:szCs w:val="21"/>
          <w:lang w:eastAsia="zh-CN"/>
        </w:rPr>
      </w:pPr>
      <w:r>
        <w:rPr>
          <w:rFonts w:hint="eastAsia"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采购项目名称：</w:t>
      </w:r>
      <w:r>
        <w:rPr>
          <w:rFonts w:hint="eastAsia" w:ascii="宋体" w:hAnsi="宋体" w:cs="宋体"/>
          <w:szCs w:val="21"/>
          <w:lang w:eastAsia="zh-CN"/>
        </w:rPr>
        <w:t>河南理工大学荷花湖整治工程项目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采购方式：竞争性谈判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采购公告发布日期：20</w:t>
      </w:r>
      <w:r>
        <w:rPr>
          <w:rFonts w:hint="eastAsia" w:ascii="宋体" w:hAnsi="宋体" w:cs="宋体"/>
          <w:szCs w:val="21"/>
          <w:lang w:val="en-US" w:eastAsia="zh-CN"/>
        </w:rPr>
        <w:t>22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9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27</w:t>
      </w:r>
      <w:r>
        <w:rPr>
          <w:rFonts w:hint="eastAsia" w:ascii="宋体" w:hAnsi="宋体" w:cs="宋体"/>
          <w:szCs w:val="21"/>
        </w:rPr>
        <w:t>日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  <w:lang w:val="en-US" w:eastAsia="zh-CN"/>
        </w:rPr>
        <w:t>.</w:t>
      </w:r>
      <w:r>
        <w:rPr>
          <w:rFonts w:hint="eastAsia" w:ascii="宋体" w:hAnsi="宋体" w:cs="宋体"/>
          <w:szCs w:val="21"/>
        </w:rPr>
        <w:t>评审日期：20</w:t>
      </w:r>
      <w:r>
        <w:rPr>
          <w:rFonts w:hint="eastAsia" w:ascii="宋体" w:hAnsi="宋体" w:cs="宋体"/>
          <w:szCs w:val="21"/>
          <w:lang w:val="en-US" w:eastAsia="zh-CN"/>
        </w:rPr>
        <w:t>22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lang w:val="en-US" w:eastAsia="zh-CN"/>
        </w:rPr>
        <w:t>10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1</w:t>
      </w:r>
      <w:r>
        <w:rPr>
          <w:rFonts w:hint="eastAsia" w:ascii="宋体" w:hAnsi="宋体" w:cs="宋体"/>
          <w:szCs w:val="21"/>
        </w:rPr>
        <w:t>日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二、成交情况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b w:val="0"/>
          <w:bCs w:val="0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zCs w:val="21"/>
          <w:highlight w:val="none"/>
          <w:lang w:val="en-US" w:eastAsia="zh-CN"/>
        </w:rPr>
        <w:t>成交供应商：河南固鑫建设工程有限公司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成交金额：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285000.00</w:t>
      </w:r>
      <w:r>
        <w:rPr>
          <w:rFonts w:hint="eastAsia" w:ascii="宋体" w:hAnsi="宋体" w:cs="宋体"/>
          <w:szCs w:val="21"/>
          <w:highlight w:val="none"/>
        </w:rPr>
        <w:t>元（大写：</w:t>
      </w:r>
      <w:r>
        <w:rPr>
          <w:rFonts w:hint="eastAsia" w:ascii="宋体" w:hAnsi="宋体" w:cs="宋体"/>
          <w:szCs w:val="21"/>
          <w:highlight w:val="none"/>
          <w:lang w:eastAsia="zh-CN"/>
        </w:rPr>
        <w:t>贰拾捌万伍仟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元整</w:t>
      </w:r>
      <w:r>
        <w:rPr>
          <w:rFonts w:hint="eastAsia" w:ascii="宋体" w:hAnsi="宋体" w:cs="宋体"/>
          <w:szCs w:val="21"/>
          <w:highlight w:val="none"/>
        </w:rPr>
        <w:t>）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成交单位</w:t>
      </w:r>
      <w:r>
        <w:rPr>
          <w:rFonts w:hint="eastAsia" w:ascii="宋体" w:hAnsi="宋体" w:cs="宋体"/>
          <w:szCs w:val="21"/>
          <w:highlight w:val="none"/>
        </w:rPr>
        <w:t>地址：焦作市山阳区山阳路东环小学南临1号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工期：20日历天（自中标之日起计算）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质量：工程质量达到合格，符合国家现行规范和技术标准要求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szCs w:val="21"/>
          <w:highlight w:val="none"/>
        </w:rPr>
        <w:t>项目经理：</w:t>
      </w:r>
      <w:r>
        <w:rPr>
          <w:rFonts w:hint="eastAsia" w:ascii="宋体" w:hAnsi="宋体" w:cs="宋体"/>
          <w:szCs w:val="21"/>
          <w:highlight w:val="none"/>
          <w:lang w:eastAsia="zh-CN"/>
        </w:rPr>
        <w:t>范莉莎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Cs w:val="21"/>
          <w:highlight w:val="none"/>
        </w:rPr>
        <w:t xml:space="preserve"> 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 xml:space="preserve"> 注册证号：豫241212288116 </w:t>
      </w:r>
    </w:p>
    <w:p>
      <w:pPr>
        <w:spacing w:line="360" w:lineRule="auto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三、评审专家名单</w:t>
      </w:r>
    </w:p>
    <w:p>
      <w:pPr>
        <w:spacing w:line="360" w:lineRule="auto"/>
        <w:ind w:firstLine="420" w:firstLineChars="200"/>
        <w:rPr>
          <w:rFonts w:hint="default" w:ascii="宋体" w:hAnsi="宋体" w:cs="宋体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马丽霞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、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刘合山、吴春利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（采购人代表）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四、</w:t>
      </w:r>
      <w:r>
        <w:rPr>
          <w:rFonts w:hint="eastAsia" w:ascii="宋体" w:hAnsi="宋体" w:cs="宋体"/>
          <w:szCs w:val="21"/>
        </w:rPr>
        <w:t>代理服务收费标准及金额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  <w:highlight w:val="none"/>
        </w:rPr>
      </w:pPr>
      <w:r>
        <w:rPr>
          <w:rFonts w:hint="eastAsia" w:ascii="宋体" w:hAnsi="宋体" w:cs="宋体"/>
          <w:szCs w:val="21"/>
          <w:highlight w:val="none"/>
        </w:rPr>
        <w:t>招标代理服务费：按照国家《招标代理服务收费管理暂行办法》计价格[2002]1980号及国家发改办[2003]857号文件规定的标准计算并收取，成交供应商在领取成交通知书时向代理机构缴纳服务费。</w:t>
      </w:r>
    </w:p>
    <w:p>
      <w:pPr>
        <w:spacing w:line="360" w:lineRule="auto"/>
        <w:ind w:firstLine="420" w:firstLineChars="200"/>
        <w:rPr>
          <w:rFonts w:hint="default" w:ascii="宋体" w:hAnsi="宋体" w:cs="宋体"/>
          <w:szCs w:val="21"/>
          <w:highlight w:val="none"/>
          <w:lang w:val="en-US"/>
        </w:rPr>
      </w:pPr>
      <w:r>
        <w:rPr>
          <w:rFonts w:hint="eastAsia" w:ascii="宋体" w:hAnsi="宋体" w:cs="宋体"/>
          <w:szCs w:val="21"/>
          <w:highlight w:val="none"/>
          <w:lang w:val="en-US" w:eastAsia="zh-CN"/>
        </w:rPr>
        <w:t>金额</w:t>
      </w:r>
      <w:r>
        <w:rPr>
          <w:rFonts w:hint="eastAsia" w:ascii="宋体" w:hAnsi="宋体" w:cs="宋体"/>
          <w:szCs w:val="21"/>
          <w:highlight w:val="none"/>
        </w:rPr>
        <w:t>：</w:t>
      </w:r>
      <w:r>
        <w:rPr>
          <w:rFonts w:hint="eastAsia" w:ascii="宋体" w:hAnsi="宋体" w:cs="宋体"/>
          <w:szCs w:val="21"/>
          <w:highlight w:val="none"/>
          <w:lang w:val="en-US" w:eastAsia="zh-CN"/>
        </w:rPr>
        <w:t>2850元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五</w:t>
      </w:r>
      <w:r>
        <w:rPr>
          <w:rFonts w:hint="eastAsia" w:ascii="宋体" w:hAnsi="宋体" w:cs="宋体"/>
          <w:szCs w:val="21"/>
        </w:rPr>
        <w:t>、成交公告发布的媒介及成交公告期限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本公告同时在</w:t>
      </w:r>
      <w:r>
        <w:rPr>
          <w:rFonts w:hint="eastAsia" w:ascii="宋体" w:hAnsi="宋体" w:eastAsia="宋体" w:cs="宋体"/>
          <w:szCs w:val="21"/>
        </w:rPr>
        <w:t>《河南省电子招标投标公共服务平台》、《河南理工大学网》</w:t>
      </w:r>
      <w:r>
        <w:rPr>
          <w:rFonts w:hint="eastAsia" w:ascii="宋体" w:hAnsi="宋体" w:cs="宋体"/>
          <w:szCs w:val="21"/>
        </w:rPr>
        <w:t>上发布，成交公告期限为1个工作日。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lang w:val="en-US" w:eastAsia="zh-CN"/>
        </w:rPr>
        <w:t>六</w:t>
      </w:r>
      <w:r>
        <w:rPr>
          <w:rFonts w:hint="eastAsia" w:ascii="宋体" w:hAnsi="宋体" w:cs="宋体"/>
          <w:szCs w:val="21"/>
        </w:rPr>
        <w:t>、凡对本次公告内容提出询问，请按以下方式联系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1.采购人信息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名    称：河南理工大学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    址：河南省焦作市世纪大道2001号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 系 人：高老师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联系方式</w:t>
      </w:r>
      <w:r>
        <w:rPr>
          <w:rFonts w:hint="eastAsia" w:ascii="宋体" w:hAnsi="宋体" w:eastAsia="宋体" w:cs="宋体"/>
          <w:szCs w:val="21"/>
        </w:rPr>
        <w:t>：0391-3987075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2.采购代理机构信息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名    称：中金泰富工程管理有限公司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地    址：郑州市经七路与红专路交叉口向北200米路东中亨大厦712室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 系 人：周女士  任先生        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联系</w:t>
      </w:r>
      <w:r>
        <w:rPr>
          <w:rFonts w:hint="eastAsia" w:ascii="宋体" w:hAnsi="宋体" w:eastAsia="宋体" w:cs="宋体"/>
          <w:szCs w:val="21"/>
          <w:lang w:val="en-US" w:eastAsia="zh-CN"/>
        </w:rPr>
        <w:t>方式</w:t>
      </w:r>
      <w:r>
        <w:rPr>
          <w:rFonts w:hint="eastAsia" w:ascii="宋体" w:hAnsi="宋体" w:eastAsia="宋体" w:cs="宋体"/>
          <w:szCs w:val="21"/>
        </w:rPr>
        <w:t xml:space="preserve">：0371-56287188  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3.项目联系方式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项目联系人：周女士  任先生 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联系方式：0371-56287188 </w:t>
      </w:r>
    </w:p>
    <w:p>
      <w:pPr>
        <w:spacing w:line="360" w:lineRule="auto"/>
      </w:pPr>
    </w:p>
    <w:p>
      <w:pPr>
        <w:pStyle w:val="2"/>
        <w:jc w:val="right"/>
        <w:rPr>
          <w:rFonts w:hint="default" w:ascii="宋体" w:hAnsi="宋体" w:eastAsia="宋体" w:cs="宋体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发布日期：2022年10月1日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NzVkMjQ3MWY2YjI3MWNlMTYxZWQ5ZThlYmY0Y2EifQ=="/>
  </w:docVars>
  <w:rsids>
    <w:rsidRoot w:val="0010068E"/>
    <w:rsid w:val="0010068E"/>
    <w:rsid w:val="00475D5B"/>
    <w:rsid w:val="019B2292"/>
    <w:rsid w:val="02072DBA"/>
    <w:rsid w:val="03BA1CF9"/>
    <w:rsid w:val="0484521C"/>
    <w:rsid w:val="075B2C22"/>
    <w:rsid w:val="07B13239"/>
    <w:rsid w:val="08835E00"/>
    <w:rsid w:val="0ECD4923"/>
    <w:rsid w:val="0FC734F1"/>
    <w:rsid w:val="1440096C"/>
    <w:rsid w:val="18B65ADC"/>
    <w:rsid w:val="1A223674"/>
    <w:rsid w:val="1AED4AA9"/>
    <w:rsid w:val="216F7B95"/>
    <w:rsid w:val="230C5CE8"/>
    <w:rsid w:val="2B8A4488"/>
    <w:rsid w:val="2C9E4F9F"/>
    <w:rsid w:val="2CF84967"/>
    <w:rsid w:val="313214C4"/>
    <w:rsid w:val="35EB7A0D"/>
    <w:rsid w:val="3643115A"/>
    <w:rsid w:val="39541FDE"/>
    <w:rsid w:val="3B91372E"/>
    <w:rsid w:val="42D24149"/>
    <w:rsid w:val="45745593"/>
    <w:rsid w:val="473A47A8"/>
    <w:rsid w:val="4AC42340"/>
    <w:rsid w:val="50C43A42"/>
    <w:rsid w:val="59C177A1"/>
    <w:rsid w:val="5AB435BC"/>
    <w:rsid w:val="610C4B04"/>
    <w:rsid w:val="61B06987"/>
    <w:rsid w:val="620C4F54"/>
    <w:rsid w:val="62DE2B2F"/>
    <w:rsid w:val="667F256F"/>
    <w:rsid w:val="669728BC"/>
    <w:rsid w:val="69287C14"/>
    <w:rsid w:val="6A9E7F2D"/>
    <w:rsid w:val="6C24412B"/>
    <w:rsid w:val="6C8D442A"/>
    <w:rsid w:val="7AF35D27"/>
    <w:rsid w:val="7C601047"/>
    <w:rsid w:val="7D6C7DBA"/>
    <w:rsid w:val="7E9F7A38"/>
    <w:rsid w:val="7EFA494A"/>
    <w:rsid w:val="7F2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pPr>
      <w:spacing w:line="360" w:lineRule="auto"/>
    </w:pPr>
    <w:rPr>
      <w:rFonts w:ascii="Times New Roman" w:hAnsi="Times New Roman" w:eastAsia="宋体" w:cs="Times New Roman"/>
      <w:sz w:val="24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2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Char Char10 Char Char Char Char"/>
    <w:basedOn w:val="1"/>
    <w:next w:val="14"/>
    <w:qFormat/>
    <w:uiPriority w:val="0"/>
    <w:rPr>
      <w:rFonts w:ascii="Calibri" w:hAnsi="Calibri"/>
      <w:kern w:val="0"/>
    </w:rPr>
  </w:style>
  <w:style w:type="paragraph" w:customStyle="1" w:styleId="14">
    <w:name w:val="xl87"/>
    <w:basedOn w:val="1"/>
    <w:next w:val="15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 w:hAnsi="Calibri"/>
      <w:kern w:val="0"/>
      <w:sz w:val="24"/>
    </w:rPr>
  </w:style>
  <w:style w:type="paragraph" w:customStyle="1" w:styleId="15">
    <w:name w:val="xl72"/>
    <w:basedOn w:val="1"/>
    <w:next w:val="6"/>
    <w:qFormat/>
    <w:uiPriority w:val="0"/>
    <w:pPr>
      <w:widowControl/>
      <w:shd w:val="clear" w:color="FFFFFF" w:fill="FFFFFF"/>
      <w:spacing w:before="280" w:after="280"/>
      <w:jc w:val="right"/>
    </w:pPr>
    <w:rPr>
      <w:rFonts w:ascii="宋体" w:hAnsi="Calibri"/>
      <w:kern w:val="0"/>
      <w:sz w:val="24"/>
    </w:rPr>
  </w:style>
  <w:style w:type="character" w:customStyle="1" w:styleId="16">
    <w:name w:val="页眉 字符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586</Words>
  <Characters>702</Characters>
  <Lines>6</Lines>
  <Paragraphs>1</Paragraphs>
  <TotalTime>3</TotalTime>
  <ScaleCrop>false</ScaleCrop>
  <LinksUpToDate>false</LinksUpToDate>
  <CharactersWithSpaces>747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2020-08-28T07:55:00Z</dcterms:created>
  <dc:creator>Administrator</dc:creator>
  <cp:lastModifiedBy>Administrator</cp:lastModifiedBy>
  <cp:lastPrinted>2020-10-30T07:01:00Z</cp:lastPrinted>
  <dcterms:modified xsi:type="dcterms:W3CDTF">2022-10-01T01:45:01Z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A806A91ABB6E4C5090E816F3247EB2F2</vt:lpwstr>
  </property>
</Properties>
</file>