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689C" w14:textId="77777777" w:rsidR="00B52F3F" w:rsidRDefault="002C2FDA" w:rsidP="00E27B4D">
      <w:pPr>
        <w:spacing w:line="52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 w:rsidRPr="002C2FDA">
        <w:rPr>
          <w:rFonts w:ascii="方正小标宋简体" w:eastAsia="方正小标宋简体" w:hint="eastAsia"/>
          <w:sz w:val="36"/>
          <w:szCs w:val="44"/>
        </w:rPr>
        <w:t>河南理工大学</w:t>
      </w:r>
      <w:r w:rsidR="00A83C7D">
        <w:rPr>
          <w:rFonts w:ascii="方正小标宋简体" w:eastAsia="方正小标宋简体" w:hint="eastAsia"/>
          <w:sz w:val="36"/>
          <w:szCs w:val="44"/>
        </w:rPr>
        <w:t>后勤</w:t>
      </w:r>
      <w:r w:rsidR="00103CF8">
        <w:rPr>
          <w:rFonts w:ascii="方正小标宋简体" w:eastAsia="方正小标宋简体" w:hint="eastAsia"/>
          <w:sz w:val="36"/>
          <w:szCs w:val="44"/>
        </w:rPr>
        <w:t>管理处（集团）购买</w:t>
      </w:r>
      <w:r w:rsidR="00B81060">
        <w:rPr>
          <w:rFonts w:ascii="方正小标宋简体" w:eastAsia="方正小标宋简体" w:hint="eastAsia"/>
          <w:sz w:val="36"/>
          <w:szCs w:val="44"/>
        </w:rPr>
        <w:t>割灌机</w:t>
      </w:r>
    </w:p>
    <w:p w14:paraId="27625EEF" w14:textId="3C41C897" w:rsidR="00815D39" w:rsidRPr="00D20E32" w:rsidRDefault="00B52F3F" w:rsidP="00E27B4D">
      <w:pPr>
        <w:spacing w:line="520" w:lineRule="exact"/>
        <w:jc w:val="center"/>
        <w:rPr>
          <w:rFonts w:ascii="方正小标宋简体" w:eastAsia="方正小标宋简体" w:hAnsiTheme="minorEastAsia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公开</w:t>
      </w:r>
      <w:r w:rsidR="002C2FDA" w:rsidRPr="002C2FDA">
        <w:rPr>
          <w:rFonts w:ascii="方正小标宋简体" w:eastAsia="方正小标宋简体" w:hint="eastAsia"/>
          <w:sz w:val="36"/>
          <w:szCs w:val="44"/>
        </w:rPr>
        <w:t>询价结果</w:t>
      </w:r>
      <w:bookmarkStart w:id="0" w:name="_GoBack"/>
      <w:bookmarkEnd w:id="0"/>
      <w:r w:rsidR="002C2FDA" w:rsidRPr="002C2FDA">
        <w:rPr>
          <w:rFonts w:ascii="方正小标宋简体" w:eastAsia="方正小标宋简体" w:hint="eastAsia"/>
          <w:sz w:val="36"/>
          <w:szCs w:val="44"/>
        </w:rPr>
        <w:t>公告</w:t>
      </w:r>
    </w:p>
    <w:p w14:paraId="03E0C5E1" w14:textId="77777777" w:rsidR="00217874" w:rsidRPr="00FE572E" w:rsidRDefault="00217874" w:rsidP="00217874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14:paraId="6113EE0D" w14:textId="77777777" w:rsidR="00E27B4D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14:paraId="54A05418" w14:textId="5B390CAE" w:rsidR="00D20E32" w:rsidRPr="00E27B4D" w:rsidRDefault="00BF557C" w:rsidP="00BF557C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BF557C">
        <w:rPr>
          <w:rFonts w:ascii="仿宋_GB2312" w:eastAsia="仿宋_GB2312" w:hAnsiTheme="minorEastAsia" w:hint="eastAsia"/>
          <w:bCs/>
          <w:sz w:val="28"/>
          <w:szCs w:val="28"/>
        </w:rPr>
        <w:t>河南理工大学</w:t>
      </w:r>
      <w:r w:rsidR="00103CF8">
        <w:rPr>
          <w:rFonts w:ascii="仿宋_GB2312" w:eastAsia="仿宋_GB2312" w:hAnsiTheme="minorEastAsia" w:hint="eastAsia"/>
          <w:bCs/>
          <w:sz w:val="28"/>
          <w:szCs w:val="28"/>
        </w:rPr>
        <w:t>后勤管理处（集团）购买</w:t>
      </w:r>
      <w:r w:rsidR="00B81060">
        <w:rPr>
          <w:rFonts w:ascii="仿宋_GB2312" w:eastAsia="仿宋_GB2312" w:hAnsiTheme="minorEastAsia" w:hint="eastAsia"/>
          <w:bCs/>
          <w:sz w:val="28"/>
          <w:szCs w:val="28"/>
        </w:rPr>
        <w:t>割灌机</w:t>
      </w:r>
    </w:p>
    <w:p w14:paraId="25C701B9" w14:textId="3CAEC349" w:rsidR="00190ADB" w:rsidRDefault="00190ADB" w:rsidP="00BF557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90ADB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14:paraId="1786A08A" w14:textId="46963CFF" w:rsidR="00103CF8" w:rsidRPr="00CC2369" w:rsidRDefault="00B81060" w:rsidP="00103CF8">
      <w:pPr>
        <w:widowControl/>
        <w:adjustRightInd w:val="0"/>
        <w:snapToGrid w:val="0"/>
        <w:spacing w:line="360" w:lineRule="auto"/>
        <w:ind w:firstLineChars="500" w:firstLine="1400"/>
        <w:jc w:val="left"/>
        <w:rPr>
          <w:rFonts w:ascii="仿宋_GB2312" w:eastAsia="仿宋_GB2312" w:hAnsiTheme="minorEastAsia"/>
          <w:sz w:val="28"/>
          <w:szCs w:val="28"/>
        </w:rPr>
      </w:pPr>
      <w:r w:rsidRPr="00CC2369">
        <w:rPr>
          <w:rFonts w:ascii="仿宋_GB2312" w:eastAsia="仿宋_GB2312" w:hAnsiTheme="minorEastAsia" w:hint="eastAsia"/>
          <w:sz w:val="28"/>
          <w:szCs w:val="28"/>
        </w:rPr>
        <w:t>割灌机一台</w:t>
      </w:r>
      <w:r w:rsidR="00103CF8" w:rsidRPr="00CC2369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14:paraId="51C057DC" w14:textId="77777777" w:rsidR="00E27B4D" w:rsidRDefault="00190ADB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AE5834" w:rsidRPr="00217874">
        <w:rPr>
          <w:rFonts w:ascii="仿宋_GB2312" w:eastAsia="仿宋_GB2312" w:hAnsiTheme="minorEastAsia" w:hint="eastAsia"/>
          <w:b/>
          <w:sz w:val="28"/>
          <w:szCs w:val="28"/>
        </w:rPr>
        <w:t>、评标信息：</w:t>
      </w:r>
    </w:p>
    <w:p w14:paraId="5AF7729B" w14:textId="2B9202E4" w:rsidR="00815D39" w:rsidRPr="00E27B4D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评标日期：20</w:t>
      </w:r>
      <w:r w:rsidR="003466A8">
        <w:rPr>
          <w:rFonts w:ascii="仿宋_GB2312" w:eastAsia="仿宋_GB2312" w:hAnsiTheme="minorEastAsia" w:hint="eastAsia"/>
          <w:sz w:val="28"/>
          <w:szCs w:val="28"/>
        </w:rPr>
        <w:t>2</w:t>
      </w:r>
      <w:r w:rsidR="001456DA">
        <w:rPr>
          <w:rFonts w:ascii="仿宋_GB2312" w:eastAsia="仿宋_GB2312" w:hAnsiTheme="minorEastAsia"/>
          <w:sz w:val="28"/>
          <w:szCs w:val="28"/>
        </w:rPr>
        <w:t>1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103CF8">
        <w:rPr>
          <w:rFonts w:ascii="仿宋_GB2312" w:eastAsia="仿宋_GB2312" w:hAnsiTheme="minorEastAsia"/>
          <w:sz w:val="28"/>
          <w:szCs w:val="28"/>
        </w:rPr>
        <w:t>6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B81060">
        <w:rPr>
          <w:rFonts w:ascii="仿宋_GB2312" w:eastAsia="仿宋_GB2312" w:hAnsiTheme="minorEastAsia"/>
          <w:sz w:val="28"/>
          <w:szCs w:val="28"/>
        </w:rPr>
        <w:t>8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p w14:paraId="61F47C6C" w14:textId="02DFBF41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</w:t>
      </w:r>
      <w:r w:rsidR="001456DA">
        <w:rPr>
          <w:rFonts w:ascii="仿宋_GB2312" w:eastAsia="仿宋_GB2312" w:hAnsiTheme="minorEastAsia" w:hint="eastAsia"/>
          <w:sz w:val="28"/>
          <w:szCs w:val="28"/>
        </w:rPr>
        <w:t>三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楼</w:t>
      </w:r>
      <w:r w:rsidR="00103CF8">
        <w:rPr>
          <w:rFonts w:ascii="仿宋_GB2312" w:eastAsia="仿宋_GB2312" w:hAnsiTheme="minorEastAsia"/>
          <w:sz w:val="28"/>
          <w:szCs w:val="28"/>
        </w:rPr>
        <w:t>315</w:t>
      </w:r>
      <w:r w:rsidRPr="00217874">
        <w:rPr>
          <w:rFonts w:ascii="仿宋_GB2312" w:eastAsia="仿宋_GB2312" w:hAnsiTheme="minorEastAsia" w:hint="eastAsia"/>
          <w:sz w:val="28"/>
          <w:szCs w:val="28"/>
        </w:rPr>
        <w:t>会议室</w:t>
      </w:r>
    </w:p>
    <w:p w14:paraId="7B562C73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14:paraId="33F4233A" w14:textId="0379EA8D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CC2369">
        <w:rPr>
          <w:rFonts w:ascii="仿宋_GB2312" w:eastAsia="仿宋_GB2312" w:hAnsiTheme="minorEastAsia" w:hint="eastAsia"/>
          <w:sz w:val="28"/>
          <w:szCs w:val="28"/>
        </w:rPr>
        <w:t>河南欧森环保科技有限公司</w:t>
      </w:r>
      <w:r w:rsidR="00B81060" w:rsidRPr="00217874">
        <w:rPr>
          <w:rFonts w:ascii="仿宋_GB2312" w:eastAsia="仿宋_GB2312" w:hAnsiTheme="minorEastAsia"/>
          <w:sz w:val="28"/>
          <w:szCs w:val="28"/>
        </w:rPr>
        <w:t xml:space="preserve"> </w:t>
      </w:r>
    </w:p>
    <w:p w14:paraId="37F82DD4" w14:textId="0FED9174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</w:t>
      </w:r>
      <w:r w:rsidR="002B6769" w:rsidRPr="00217874">
        <w:rPr>
          <w:rFonts w:ascii="仿宋_GB2312" w:eastAsia="仿宋_GB2312" w:hAnsiTheme="minorEastAsia" w:hint="eastAsia"/>
          <w:sz w:val="28"/>
          <w:szCs w:val="28"/>
        </w:rPr>
        <w:t>总价</w:t>
      </w:r>
      <w:r w:rsidRPr="00217874">
        <w:rPr>
          <w:rFonts w:ascii="仿宋_GB2312" w:eastAsia="仿宋_GB2312" w:hAnsiTheme="minorEastAsia" w:hint="eastAsia"/>
          <w:sz w:val="28"/>
          <w:szCs w:val="28"/>
        </w:rPr>
        <w:t>：</w:t>
      </w:r>
      <w:r w:rsidR="00CC2369">
        <w:rPr>
          <w:rFonts w:ascii="仿宋_GB2312" w:eastAsia="仿宋_GB2312" w:hAnsiTheme="minorEastAsia" w:hint="eastAsia"/>
          <w:sz w:val="28"/>
          <w:szCs w:val="28"/>
        </w:rPr>
        <w:t xml:space="preserve">壹仟伍佰伍拾元整 </w:t>
      </w:r>
      <w:r w:rsidR="00BB318B">
        <w:rPr>
          <w:rFonts w:ascii="仿宋_GB2312" w:eastAsia="仿宋_GB2312" w:hAnsiTheme="minorEastAsia" w:hint="eastAsia"/>
          <w:sz w:val="28"/>
          <w:szCs w:val="28"/>
        </w:rPr>
        <w:t>人民币 （</w:t>
      </w:r>
      <w:r w:rsidR="00CC2369">
        <w:rPr>
          <w:rFonts w:ascii="仿宋_GB2312" w:eastAsia="仿宋_GB2312" w:hAnsiTheme="minorEastAsia" w:hint="eastAsia"/>
          <w:sz w:val="28"/>
          <w:szCs w:val="28"/>
        </w:rPr>
        <w:t>1</w:t>
      </w:r>
      <w:r w:rsidR="00CC2369">
        <w:rPr>
          <w:rFonts w:ascii="仿宋_GB2312" w:eastAsia="仿宋_GB2312" w:hAnsiTheme="minorEastAsia"/>
          <w:sz w:val="28"/>
          <w:szCs w:val="28"/>
        </w:rPr>
        <w:t>550</w:t>
      </w:r>
      <w:r w:rsidR="00BB318B">
        <w:rPr>
          <w:rFonts w:ascii="仿宋_GB2312" w:eastAsia="仿宋_GB2312" w:hAnsiTheme="minorEastAsia" w:hint="eastAsia"/>
          <w:sz w:val="28"/>
          <w:szCs w:val="28"/>
        </w:rPr>
        <w:t>元）</w:t>
      </w:r>
    </w:p>
    <w:p w14:paraId="4702FBFA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14:paraId="5889771E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14:paraId="2CAB96D0" w14:textId="7B17E181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公示期：</w:t>
      </w:r>
      <w:r w:rsidR="001456DA">
        <w:rPr>
          <w:rFonts w:ascii="仿宋_GB2312" w:eastAsia="仿宋_GB2312" w:hAnsiTheme="minorEastAsia" w:hint="eastAsia"/>
          <w:sz w:val="28"/>
          <w:szCs w:val="28"/>
        </w:rPr>
        <w:t>一</w:t>
      </w:r>
      <w:r w:rsidR="000B50D8" w:rsidRPr="00217874">
        <w:rPr>
          <w:rFonts w:ascii="仿宋_GB2312" w:eastAsia="仿宋_GB2312" w:hAnsiTheme="minorEastAsia" w:hint="eastAsia"/>
          <w:sz w:val="28"/>
          <w:szCs w:val="28"/>
        </w:rPr>
        <w:t>个工作日</w:t>
      </w:r>
    </w:p>
    <w:p w14:paraId="4DC56607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14:paraId="68F29E9A" w14:textId="3184B2D0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1456DA">
        <w:rPr>
          <w:rFonts w:ascii="仿宋_GB2312" w:eastAsia="仿宋_GB2312" w:hAnsiTheme="minorEastAsia" w:hint="eastAsia"/>
          <w:sz w:val="28"/>
          <w:szCs w:val="28"/>
        </w:rPr>
        <w:t>孔</w:t>
      </w:r>
      <w:r w:rsidR="00DE5B90">
        <w:rPr>
          <w:rFonts w:ascii="仿宋_GB2312" w:eastAsia="仿宋_GB2312" w:hAnsiTheme="minorEastAsia" w:hint="eastAsia"/>
          <w:sz w:val="28"/>
          <w:szCs w:val="28"/>
        </w:rPr>
        <w:t>老师</w:t>
      </w:r>
    </w:p>
    <w:p w14:paraId="3EBB7521" w14:textId="084527E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联系电话：0391-398</w:t>
      </w:r>
      <w:r w:rsidR="001456DA">
        <w:rPr>
          <w:rFonts w:ascii="仿宋_GB2312" w:eastAsia="仿宋_GB2312" w:hAnsiTheme="minorEastAsia"/>
          <w:sz w:val="28"/>
          <w:szCs w:val="28"/>
        </w:rPr>
        <w:t>7321</w:t>
      </w:r>
    </w:p>
    <w:p w14:paraId="38893E24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14:paraId="0421CC0A" w14:textId="77777777" w:rsidR="00406C4D" w:rsidRPr="00217874" w:rsidRDefault="00406C4D" w:rsidP="00E27B4D">
      <w:pPr>
        <w:adjustRightInd w:val="0"/>
        <w:snapToGrid w:val="0"/>
        <w:spacing w:line="360" w:lineRule="auto"/>
        <w:ind w:firstLine="200"/>
        <w:rPr>
          <w:rFonts w:ascii="仿宋_GB2312" w:eastAsia="仿宋_GB2312" w:hAnsiTheme="minorEastAsia"/>
          <w:sz w:val="28"/>
          <w:szCs w:val="28"/>
        </w:rPr>
      </w:pPr>
    </w:p>
    <w:p w14:paraId="1F9D50C2" w14:textId="55F24416" w:rsidR="00815D39" w:rsidRPr="00217874" w:rsidRDefault="00AE5834" w:rsidP="00B52F3F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河南理工大学</w:t>
      </w:r>
      <w:r w:rsidR="00C903DE" w:rsidRPr="00217874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14:paraId="712FF3FF" w14:textId="14626F07" w:rsidR="00815D39" w:rsidRPr="00217874" w:rsidRDefault="00AE5834" w:rsidP="00E27B4D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</w:t>
      </w:r>
      <w:r w:rsidR="00103CF8">
        <w:rPr>
          <w:rFonts w:ascii="仿宋_GB2312" w:eastAsia="仿宋_GB2312" w:hAnsiTheme="minorEastAsia"/>
          <w:sz w:val="28"/>
          <w:szCs w:val="28"/>
        </w:rPr>
        <w:t xml:space="preserve"> 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1456DA">
        <w:rPr>
          <w:rFonts w:ascii="仿宋_GB2312" w:eastAsia="仿宋_GB2312" w:hAnsiTheme="minorEastAsia"/>
          <w:sz w:val="28"/>
          <w:szCs w:val="28"/>
        </w:rPr>
        <w:t>2021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103CF8">
        <w:rPr>
          <w:rFonts w:ascii="仿宋_GB2312" w:eastAsia="仿宋_GB2312" w:hAnsiTheme="minorEastAsia"/>
          <w:sz w:val="28"/>
          <w:szCs w:val="28"/>
        </w:rPr>
        <w:t>6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B81060">
        <w:rPr>
          <w:rFonts w:ascii="仿宋_GB2312" w:eastAsia="仿宋_GB2312" w:hAnsiTheme="minorEastAsia"/>
          <w:sz w:val="28"/>
          <w:szCs w:val="28"/>
        </w:rPr>
        <w:t>8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5D39" w:rsidRPr="00217874" w:rsidSect="00190ADB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81C20" w14:textId="77777777" w:rsidR="002400FD" w:rsidRDefault="002400FD" w:rsidP="001C3E63">
      <w:r>
        <w:separator/>
      </w:r>
    </w:p>
  </w:endnote>
  <w:endnote w:type="continuationSeparator" w:id="0">
    <w:p w14:paraId="493D5278" w14:textId="77777777" w:rsidR="002400FD" w:rsidRDefault="002400FD" w:rsidP="001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4DAD3" w14:textId="77777777" w:rsidR="002400FD" w:rsidRDefault="002400FD" w:rsidP="001C3E63">
      <w:r>
        <w:separator/>
      </w:r>
    </w:p>
  </w:footnote>
  <w:footnote w:type="continuationSeparator" w:id="0">
    <w:p w14:paraId="24F629C2" w14:textId="77777777" w:rsidR="002400FD" w:rsidRDefault="002400FD" w:rsidP="001C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B50D8"/>
    <w:rsid w:val="000B5404"/>
    <w:rsid w:val="000D7817"/>
    <w:rsid w:val="00103CF8"/>
    <w:rsid w:val="00107392"/>
    <w:rsid w:val="0014566D"/>
    <w:rsid w:val="001456DA"/>
    <w:rsid w:val="00190ADB"/>
    <w:rsid w:val="001C3E63"/>
    <w:rsid w:val="00217874"/>
    <w:rsid w:val="00230015"/>
    <w:rsid w:val="002400FD"/>
    <w:rsid w:val="002535F4"/>
    <w:rsid w:val="002931BA"/>
    <w:rsid w:val="002B6769"/>
    <w:rsid w:val="002C2FDA"/>
    <w:rsid w:val="002E37DD"/>
    <w:rsid w:val="003466A8"/>
    <w:rsid w:val="003802EA"/>
    <w:rsid w:val="003D0179"/>
    <w:rsid w:val="003D4AAB"/>
    <w:rsid w:val="003F0EE5"/>
    <w:rsid w:val="003F100C"/>
    <w:rsid w:val="00406C4D"/>
    <w:rsid w:val="004075FE"/>
    <w:rsid w:val="004B75AE"/>
    <w:rsid w:val="00503461"/>
    <w:rsid w:val="00621C5D"/>
    <w:rsid w:val="00640B62"/>
    <w:rsid w:val="00651079"/>
    <w:rsid w:val="0071177C"/>
    <w:rsid w:val="00711E00"/>
    <w:rsid w:val="00751231"/>
    <w:rsid w:val="007669E4"/>
    <w:rsid w:val="00783CBB"/>
    <w:rsid w:val="007906CF"/>
    <w:rsid w:val="0079126D"/>
    <w:rsid w:val="00815D39"/>
    <w:rsid w:val="00831AB0"/>
    <w:rsid w:val="008D6736"/>
    <w:rsid w:val="008F5957"/>
    <w:rsid w:val="00911DBD"/>
    <w:rsid w:val="0092292E"/>
    <w:rsid w:val="009463ED"/>
    <w:rsid w:val="009B34CA"/>
    <w:rsid w:val="00A4605F"/>
    <w:rsid w:val="00A532DC"/>
    <w:rsid w:val="00A83C7D"/>
    <w:rsid w:val="00AE5834"/>
    <w:rsid w:val="00B00A73"/>
    <w:rsid w:val="00B52F3F"/>
    <w:rsid w:val="00B81060"/>
    <w:rsid w:val="00BB318B"/>
    <w:rsid w:val="00BB41FF"/>
    <w:rsid w:val="00BF557C"/>
    <w:rsid w:val="00C0458F"/>
    <w:rsid w:val="00C56A06"/>
    <w:rsid w:val="00C611DB"/>
    <w:rsid w:val="00C67542"/>
    <w:rsid w:val="00C903DE"/>
    <w:rsid w:val="00CB373A"/>
    <w:rsid w:val="00CC2369"/>
    <w:rsid w:val="00D20E32"/>
    <w:rsid w:val="00D918E4"/>
    <w:rsid w:val="00DE5B90"/>
    <w:rsid w:val="00E27B4D"/>
    <w:rsid w:val="00E32176"/>
    <w:rsid w:val="00E4263C"/>
    <w:rsid w:val="00EC0CD5"/>
    <w:rsid w:val="00ED6A33"/>
    <w:rsid w:val="00EE721F"/>
    <w:rsid w:val="00F44CCA"/>
    <w:rsid w:val="00F9412F"/>
    <w:rsid w:val="00FC3C70"/>
    <w:rsid w:val="00FE5595"/>
    <w:rsid w:val="00FE572E"/>
    <w:rsid w:val="068F1B13"/>
    <w:rsid w:val="183E49DC"/>
    <w:rsid w:val="1CCA0079"/>
    <w:rsid w:val="2E1D00AD"/>
    <w:rsid w:val="3C2213C0"/>
    <w:rsid w:val="3EBB119F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cp:lastPrinted>2019-07-13T08:41:00Z</cp:lastPrinted>
  <dcterms:created xsi:type="dcterms:W3CDTF">2020-07-31T01:22:00Z</dcterms:created>
  <dcterms:modified xsi:type="dcterms:W3CDTF">2021-06-08T07:39:00Z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