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F0" w:rsidRPr="00AD6DF1" w:rsidRDefault="000427F0" w:rsidP="000427F0">
      <w:pPr>
        <w:snapToGrid w:val="0"/>
        <w:spacing w:line="460" w:lineRule="exact"/>
        <w:jc w:val="center"/>
        <w:rPr>
          <w:rFonts w:ascii="宋体" w:eastAsia="宋体" w:hAnsi="宋体" w:cs="宋体"/>
          <w:b/>
          <w:spacing w:val="-20"/>
          <w:sz w:val="32"/>
          <w:szCs w:val="32"/>
        </w:rPr>
      </w:pPr>
      <w:bookmarkStart w:id="0" w:name="_Toc28359011"/>
      <w:bookmarkStart w:id="1" w:name="_Toc35393797"/>
      <w:r w:rsidRPr="00AD6DF1">
        <w:rPr>
          <w:rFonts w:ascii="宋体" w:eastAsia="宋体" w:hAnsi="宋体" w:cs="宋体" w:hint="eastAsia"/>
          <w:b/>
          <w:spacing w:val="-20"/>
          <w:sz w:val="32"/>
          <w:szCs w:val="32"/>
        </w:rPr>
        <w:t>河南理工大学2021年校园绿化（部分）工程项目</w:t>
      </w:r>
    </w:p>
    <w:p w:rsidR="000427F0" w:rsidRPr="00AD6DF1" w:rsidRDefault="000427F0" w:rsidP="000427F0">
      <w:pPr>
        <w:spacing w:afterLines="100" w:line="460" w:lineRule="exact"/>
        <w:ind w:firstLineChars="200" w:firstLine="643"/>
        <w:jc w:val="center"/>
        <w:rPr>
          <w:rFonts w:ascii="宋体" w:eastAsia="宋体" w:hAnsi="宋体" w:cs="宋体"/>
          <w:b/>
          <w:bCs/>
          <w:sz w:val="32"/>
          <w:szCs w:val="32"/>
        </w:rPr>
      </w:pPr>
      <w:r w:rsidRPr="00AD6DF1">
        <w:rPr>
          <w:rFonts w:ascii="宋体" w:eastAsia="宋体" w:hAnsi="宋体" w:cs="宋体" w:hint="eastAsia"/>
          <w:b/>
          <w:bCs/>
          <w:sz w:val="32"/>
          <w:szCs w:val="32"/>
        </w:rPr>
        <w:t>竞争性谈判公告</w:t>
      </w:r>
      <w:bookmarkEnd w:id="0"/>
      <w:bookmarkEnd w:id="1"/>
    </w:p>
    <w:p w:rsidR="000427F0" w:rsidRPr="00AD6DF1" w:rsidRDefault="000427F0" w:rsidP="000427F0">
      <w:pPr>
        <w:snapToGrid w:val="0"/>
        <w:spacing w:line="460" w:lineRule="exact"/>
        <w:jc w:val="left"/>
        <w:rPr>
          <w:rFonts w:ascii="宋体" w:eastAsia="宋体" w:hAnsi="宋体" w:cs="宋体"/>
          <w:sz w:val="24"/>
          <w:szCs w:val="24"/>
        </w:rPr>
      </w:pPr>
      <w:r w:rsidRPr="00AD6DF1">
        <w:rPr>
          <w:rFonts w:ascii="宋体" w:eastAsia="宋体" w:hAnsi="宋体" w:cs="宋体" w:hint="eastAsia"/>
          <w:sz w:val="24"/>
          <w:szCs w:val="24"/>
        </w:rPr>
        <w:t xml:space="preserve"> </w:t>
      </w:r>
      <w:r w:rsidRPr="00AD6DF1">
        <w:rPr>
          <w:rFonts w:ascii="宋体" w:eastAsia="宋体" w:hAnsi="宋体" w:cs="宋体" w:hint="eastAsia"/>
          <w:szCs w:val="21"/>
        </w:rPr>
        <w:t xml:space="preserve"> </w:t>
      </w:r>
      <w:r w:rsidRPr="00AD6DF1">
        <w:rPr>
          <w:rFonts w:ascii="宋体" w:eastAsia="宋体" w:hAnsi="宋体" w:cs="宋体" w:hint="eastAsia"/>
          <w:sz w:val="24"/>
          <w:szCs w:val="24"/>
        </w:rPr>
        <w:t xml:space="preserve">  河南理工大学2021年校园绿化（部分）工程项目以竞争性谈判方式进行采购，欢迎符合相关条件的供应商参加。</w:t>
      </w:r>
    </w:p>
    <w:p w:rsidR="000427F0" w:rsidRPr="00AD6DF1" w:rsidRDefault="000427F0" w:rsidP="000427F0">
      <w:pPr>
        <w:widowControl/>
        <w:topLinePunct/>
        <w:adjustRightInd w:val="0"/>
        <w:snapToGrid w:val="0"/>
        <w:spacing w:line="460" w:lineRule="exact"/>
        <w:jc w:val="left"/>
        <w:rPr>
          <w:rFonts w:ascii="宋体" w:eastAsia="宋体" w:hAnsi="宋体" w:cs="宋体"/>
          <w:b/>
          <w:kern w:val="0"/>
          <w:sz w:val="24"/>
          <w:szCs w:val="24"/>
          <w:lang w:val="zh-CN"/>
        </w:rPr>
      </w:pPr>
      <w:bookmarkStart w:id="2" w:name="_Toc28359090"/>
      <w:bookmarkStart w:id="3" w:name="_Toc28359013"/>
      <w:bookmarkStart w:id="4" w:name="_Toc35393799"/>
      <w:bookmarkStart w:id="5" w:name="_Toc35393630"/>
      <w:r w:rsidRPr="00AD6DF1">
        <w:rPr>
          <w:rFonts w:ascii="宋体" w:eastAsia="宋体" w:hAnsi="宋体" w:cs="宋体" w:hint="eastAsia"/>
          <w:b/>
          <w:kern w:val="0"/>
          <w:sz w:val="24"/>
          <w:szCs w:val="24"/>
        </w:rPr>
        <w:t>一、采购项目名称：</w:t>
      </w:r>
      <w:r w:rsidRPr="00AD6DF1">
        <w:rPr>
          <w:rFonts w:ascii="宋体" w:eastAsia="宋体" w:hAnsi="宋体" w:cs="宋体" w:hint="eastAsia"/>
          <w:bCs/>
          <w:kern w:val="0"/>
          <w:sz w:val="24"/>
          <w:szCs w:val="24"/>
        </w:rPr>
        <w:t>河南理工大学2021年校园绿化（部分）工程项目</w:t>
      </w:r>
    </w:p>
    <w:p w:rsidR="000427F0" w:rsidRPr="00AD6DF1" w:rsidRDefault="000427F0" w:rsidP="000427F0">
      <w:pPr>
        <w:widowControl/>
        <w:topLinePunct/>
        <w:adjustRightInd w:val="0"/>
        <w:snapToGrid w:val="0"/>
        <w:spacing w:line="460" w:lineRule="exact"/>
        <w:jc w:val="left"/>
        <w:rPr>
          <w:rFonts w:ascii="宋体" w:eastAsia="宋体" w:hAnsi="宋体" w:cs="宋体"/>
          <w:bCs/>
          <w:kern w:val="0"/>
          <w:sz w:val="24"/>
          <w:szCs w:val="24"/>
        </w:rPr>
      </w:pPr>
      <w:r w:rsidRPr="00AD6DF1">
        <w:rPr>
          <w:rFonts w:ascii="宋体" w:eastAsia="宋体" w:hAnsi="宋体" w:cs="宋体" w:hint="eastAsia"/>
          <w:b/>
          <w:kern w:val="0"/>
          <w:sz w:val="24"/>
          <w:szCs w:val="24"/>
        </w:rPr>
        <w:t>二、采购项目编号：</w:t>
      </w:r>
      <w:r w:rsidRPr="00AD6DF1">
        <w:rPr>
          <w:rFonts w:ascii="宋体" w:eastAsia="宋体" w:hAnsi="宋体" w:cs="宋体" w:hint="eastAsia"/>
          <w:bCs/>
          <w:kern w:val="0"/>
          <w:sz w:val="24"/>
          <w:szCs w:val="24"/>
        </w:rPr>
        <w:t>GCCG20210118</w:t>
      </w:r>
    </w:p>
    <w:p w:rsidR="000427F0" w:rsidRPr="00AD6DF1" w:rsidRDefault="000427F0" w:rsidP="000427F0">
      <w:pPr>
        <w:widowControl/>
        <w:topLinePunct/>
        <w:adjustRightInd w:val="0"/>
        <w:snapToGrid w:val="0"/>
        <w:spacing w:line="460" w:lineRule="exact"/>
        <w:jc w:val="left"/>
        <w:rPr>
          <w:rFonts w:ascii="宋体" w:eastAsia="宋体" w:hAnsi="宋体" w:cs="宋体"/>
          <w:kern w:val="0"/>
          <w:sz w:val="24"/>
          <w:szCs w:val="24"/>
          <w:lang w:val="zh-CN"/>
        </w:rPr>
      </w:pPr>
      <w:r w:rsidRPr="00AD6DF1">
        <w:rPr>
          <w:rFonts w:ascii="宋体" w:eastAsia="宋体" w:hAnsi="宋体" w:cs="宋体" w:hint="eastAsia"/>
          <w:b/>
          <w:kern w:val="0"/>
          <w:sz w:val="24"/>
          <w:szCs w:val="24"/>
        </w:rPr>
        <w:t>三、采购预算价：</w:t>
      </w:r>
      <w:r w:rsidRPr="00AD6DF1">
        <w:rPr>
          <w:rFonts w:ascii="宋体" w:eastAsia="宋体" w:hAnsi="宋体" w:cs="宋体" w:hint="eastAsia"/>
          <w:bCs/>
          <w:kern w:val="0"/>
          <w:sz w:val="24"/>
          <w:szCs w:val="24"/>
        </w:rPr>
        <w:t>160674.11元（含暂列金额10000.00元）</w:t>
      </w:r>
    </w:p>
    <w:p w:rsidR="000427F0" w:rsidRPr="00AD6DF1" w:rsidRDefault="000427F0" w:rsidP="000427F0">
      <w:pPr>
        <w:widowControl/>
        <w:topLinePunct/>
        <w:adjustRightInd w:val="0"/>
        <w:snapToGrid w:val="0"/>
        <w:spacing w:line="460" w:lineRule="exact"/>
        <w:jc w:val="left"/>
        <w:rPr>
          <w:rFonts w:ascii="宋体" w:eastAsia="宋体" w:hAnsi="宋体" w:cs="宋体"/>
          <w:kern w:val="0"/>
          <w:sz w:val="24"/>
          <w:szCs w:val="24"/>
          <w:u w:val="single"/>
          <w:lang w:val="zh-CN"/>
        </w:rPr>
      </w:pPr>
      <w:r w:rsidRPr="00AD6DF1">
        <w:rPr>
          <w:rFonts w:ascii="宋体" w:eastAsia="宋体" w:hAnsi="宋体" w:cs="宋体" w:hint="eastAsia"/>
          <w:b/>
          <w:kern w:val="0"/>
          <w:sz w:val="24"/>
          <w:szCs w:val="24"/>
          <w:lang w:val="zh-CN"/>
        </w:rPr>
        <w:t>四、项目基本概况</w:t>
      </w:r>
      <w:r w:rsidRPr="00AD6DF1">
        <w:rPr>
          <w:rFonts w:ascii="宋体" w:eastAsia="宋体" w:hAnsi="宋体" w:cs="宋体" w:hint="eastAsia"/>
          <w:kern w:val="0"/>
          <w:sz w:val="24"/>
          <w:szCs w:val="24"/>
          <w:lang w:val="zh-CN"/>
        </w:rPr>
        <w:t>：</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4.1 建设地点：河南理工大学南校区校园内。</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4.2 资金来源：财政资金。</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4.3 项目概况：对我校第二图书馆东侧、南大门里两个条状花坛绿化区域进行简单绿化以及学校北环路北侧小游园休闲座凳采购等。具体详见图纸及技术标准和要求。</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4.4 采购范围: 本项目采购文件、补充通知（如有）、施工图纸及技术标准和要求以及工程量清单范围内的全部内容。</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4.5工期：60日历天；</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4.6 质量要求：符合国家现行规范和技术标准要求，工程质量达到合格标准。</w:t>
      </w:r>
    </w:p>
    <w:p w:rsidR="000427F0" w:rsidRPr="00AD6DF1" w:rsidRDefault="000427F0" w:rsidP="000427F0">
      <w:pPr>
        <w:topLinePunct/>
        <w:spacing w:line="460" w:lineRule="exact"/>
        <w:ind w:firstLineChars="200" w:firstLine="480"/>
        <w:jc w:val="left"/>
        <w:rPr>
          <w:rFonts w:ascii="宋体" w:eastAsia="宋体" w:hAnsi="宋体" w:cs="宋体"/>
          <w:kern w:val="0"/>
          <w:sz w:val="24"/>
          <w:szCs w:val="24"/>
          <w:lang w:val="zh-CN"/>
        </w:rPr>
      </w:pPr>
      <w:r w:rsidRPr="00AD6DF1">
        <w:rPr>
          <w:rFonts w:ascii="宋体" w:eastAsia="宋体" w:hAnsi="宋体" w:cs="宋体" w:hint="eastAsia"/>
          <w:sz w:val="24"/>
          <w:szCs w:val="24"/>
        </w:rPr>
        <w:t>4.7 标段划分：一个标段。</w:t>
      </w:r>
    </w:p>
    <w:p w:rsidR="000427F0" w:rsidRPr="00AD6DF1" w:rsidRDefault="000427F0" w:rsidP="000427F0">
      <w:pPr>
        <w:widowControl/>
        <w:topLinePunct/>
        <w:adjustRightInd w:val="0"/>
        <w:snapToGrid w:val="0"/>
        <w:spacing w:line="460" w:lineRule="exact"/>
        <w:jc w:val="left"/>
        <w:rPr>
          <w:rFonts w:ascii="宋体" w:eastAsia="宋体" w:hAnsi="宋体" w:cs="宋体"/>
          <w:b/>
          <w:kern w:val="0"/>
          <w:sz w:val="24"/>
          <w:szCs w:val="24"/>
          <w:lang w:val="zh-CN"/>
        </w:rPr>
      </w:pPr>
      <w:r w:rsidRPr="00AD6DF1">
        <w:rPr>
          <w:rFonts w:ascii="宋体" w:eastAsia="宋体" w:hAnsi="宋体" w:cs="宋体" w:hint="eastAsia"/>
          <w:b/>
          <w:kern w:val="0"/>
          <w:sz w:val="24"/>
          <w:szCs w:val="24"/>
          <w:lang w:val="zh-CN"/>
        </w:rPr>
        <w:t>五、</w:t>
      </w:r>
      <w:r w:rsidRPr="00AD6DF1">
        <w:rPr>
          <w:rFonts w:ascii="宋体" w:eastAsia="宋体" w:hAnsi="宋体" w:cs="宋体" w:hint="eastAsia"/>
          <w:b/>
          <w:kern w:val="0"/>
          <w:sz w:val="24"/>
          <w:szCs w:val="24"/>
        </w:rPr>
        <w:t>响应人</w:t>
      </w:r>
      <w:r w:rsidRPr="00AD6DF1">
        <w:rPr>
          <w:rFonts w:ascii="宋体" w:eastAsia="宋体" w:hAnsi="宋体" w:cs="宋体" w:hint="eastAsia"/>
          <w:b/>
          <w:kern w:val="0"/>
          <w:sz w:val="24"/>
          <w:szCs w:val="24"/>
          <w:lang w:val="zh-CN"/>
        </w:rPr>
        <w:t>资格要求</w:t>
      </w:r>
    </w:p>
    <w:p w:rsidR="000427F0" w:rsidRPr="00AD6DF1" w:rsidRDefault="000427F0" w:rsidP="000427F0">
      <w:pPr>
        <w:topLinePunct/>
        <w:spacing w:line="460" w:lineRule="exact"/>
        <w:ind w:leftChars="200" w:left="420"/>
        <w:jc w:val="left"/>
        <w:rPr>
          <w:rFonts w:ascii="宋体" w:eastAsia="宋体" w:hAnsi="宋体" w:cs="宋体"/>
          <w:sz w:val="24"/>
          <w:szCs w:val="24"/>
        </w:rPr>
      </w:pPr>
      <w:bookmarkStart w:id="6" w:name="_Toc35393623"/>
      <w:bookmarkStart w:id="7" w:name="_Toc35393792"/>
      <w:bookmarkStart w:id="8" w:name="_Toc35393632"/>
      <w:bookmarkStart w:id="9" w:name="_Toc28359015"/>
      <w:bookmarkStart w:id="10" w:name="_Toc35393801"/>
      <w:bookmarkStart w:id="11" w:name="_Toc28359092"/>
      <w:bookmarkEnd w:id="2"/>
      <w:bookmarkEnd w:id="3"/>
      <w:bookmarkEnd w:id="4"/>
      <w:bookmarkEnd w:id="5"/>
      <w:r w:rsidRPr="00AD6DF1">
        <w:rPr>
          <w:rFonts w:ascii="宋体" w:eastAsia="宋体" w:hAnsi="宋体" w:cs="宋体" w:hint="eastAsia"/>
          <w:sz w:val="24"/>
          <w:szCs w:val="24"/>
        </w:rPr>
        <w:t xml:space="preserve">5.1 符合《中华人民共和国政府采购法》第二十二条规定以下内容： </w:t>
      </w:r>
      <w:r w:rsidRPr="00AD6DF1">
        <w:rPr>
          <w:rFonts w:ascii="宋体" w:eastAsia="宋体" w:hAnsi="宋体" w:cs="宋体" w:hint="eastAsia"/>
          <w:sz w:val="24"/>
          <w:szCs w:val="24"/>
        </w:rPr>
        <w:br/>
        <w:t>5.1.1具有独立承担民事责任的能力，营业执照包含园林绿化等类似经营范围；</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5.1.2具有良好的商业信誉和健全的财务会计制度；企业近二年财务状况良好，提供2018年度、2019年度财务审计报告；不足二年，按实际提供，新成立企业提供银行出具的资信证明）</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5.1.3具有履行合同所必需的设备和专业技术能力；</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5.1.4有依法缴纳税收和社会保障资金的良好记录；（提供2019年1月1日以来任意连续三个月的社保证明和税收证明）</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5.1.5参加政府采购活动前三年内，在经营活动中没有重大违法记录。</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5.2项目负责人：拟派项目负责人应具有市政公用工程专业国家二级及以</w:t>
      </w:r>
      <w:r>
        <w:rPr>
          <w:rFonts w:ascii="宋体" w:eastAsia="宋体" w:hAnsi="宋体" w:cs="宋体" w:hint="eastAsia"/>
          <w:sz w:val="24"/>
          <w:szCs w:val="24"/>
        </w:rPr>
        <w:t>上</w:t>
      </w:r>
      <w:r w:rsidRPr="00AD6DF1">
        <w:rPr>
          <w:rFonts w:ascii="宋体" w:eastAsia="宋体" w:hAnsi="宋体" w:cs="宋体" w:hint="eastAsia"/>
          <w:sz w:val="24"/>
          <w:szCs w:val="24"/>
        </w:rPr>
        <w:t>注册建造师资格证书。具备有效的安全生产考核合格证书，取得园林绿化相关专业中级及以</w:t>
      </w:r>
      <w:r w:rsidRPr="00AD6DF1">
        <w:rPr>
          <w:rFonts w:ascii="宋体" w:eastAsia="宋体" w:hAnsi="宋体" w:cs="宋体" w:hint="eastAsia"/>
          <w:sz w:val="24"/>
          <w:szCs w:val="24"/>
        </w:rPr>
        <w:lastRenderedPageBreak/>
        <w:t>上技术职称，且没有正在施工和正在承接的工程项目, 与投标单位签订劳动合同，提供劳动合同及</w:t>
      </w:r>
      <w:r w:rsidRPr="00AD6DF1">
        <w:rPr>
          <w:rFonts w:ascii="宋体" w:eastAsia="宋体" w:hAnsi="宋体" w:cs="宋体" w:hint="eastAsia"/>
          <w:b/>
          <w:sz w:val="24"/>
          <w:szCs w:val="24"/>
        </w:rPr>
        <w:t>近一年</w:t>
      </w:r>
      <w:r w:rsidRPr="00AD6DF1">
        <w:rPr>
          <w:rFonts w:ascii="宋体" w:eastAsia="宋体" w:hAnsi="宋体" w:cs="宋体" w:hint="eastAsia"/>
          <w:sz w:val="24"/>
          <w:szCs w:val="24"/>
        </w:rPr>
        <w:t>（2019年12月至2020年12月）</w:t>
      </w:r>
      <w:r w:rsidRPr="00AD6DF1">
        <w:rPr>
          <w:rFonts w:ascii="宋体" w:eastAsia="宋体" w:hAnsi="宋体" w:cs="宋体" w:hint="eastAsia"/>
          <w:b/>
          <w:sz w:val="24"/>
          <w:szCs w:val="24"/>
        </w:rPr>
        <w:t>连续</w:t>
      </w:r>
      <w:r w:rsidRPr="00AD6DF1">
        <w:rPr>
          <w:rFonts w:ascii="宋体" w:eastAsia="宋体" w:hAnsi="宋体" w:cs="宋体" w:hint="eastAsia"/>
          <w:sz w:val="24"/>
          <w:szCs w:val="24"/>
        </w:rPr>
        <w:t>社保缴纳个人明细单。</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5.3拟派的技术负责人及技术人员要求：拟派技术负责人应取得园林绿化相关专业中级及以上技术职称，且没有正在施工和正在承接的工程项目；拟派技术负责人提供劳动合同及</w:t>
      </w:r>
      <w:r w:rsidRPr="00AD6DF1">
        <w:rPr>
          <w:rFonts w:ascii="宋体" w:eastAsia="宋体" w:hAnsi="宋体" w:cs="宋体" w:hint="eastAsia"/>
          <w:b/>
          <w:sz w:val="24"/>
          <w:szCs w:val="24"/>
        </w:rPr>
        <w:t>近一年</w:t>
      </w:r>
      <w:r w:rsidRPr="00AD6DF1">
        <w:rPr>
          <w:rFonts w:ascii="宋体" w:eastAsia="宋体" w:hAnsi="宋体" w:cs="宋体" w:hint="eastAsia"/>
          <w:sz w:val="24"/>
          <w:szCs w:val="24"/>
        </w:rPr>
        <w:t>（2019年12月至2020年12月）</w:t>
      </w:r>
      <w:r w:rsidRPr="00AD6DF1">
        <w:rPr>
          <w:rFonts w:ascii="宋体" w:eastAsia="宋体" w:hAnsi="宋体" w:cs="宋体" w:hint="eastAsia"/>
          <w:b/>
          <w:sz w:val="24"/>
          <w:szCs w:val="24"/>
        </w:rPr>
        <w:t>连续</w:t>
      </w:r>
      <w:r w:rsidRPr="00AD6DF1">
        <w:rPr>
          <w:rFonts w:ascii="宋体" w:eastAsia="宋体" w:hAnsi="宋体" w:cs="宋体" w:hint="eastAsia"/>
          <w:sz w:val="24"/>
          <w:szCs w:val="24"/>
        </w:rPr>
        <w:t>社保缴纳个人明细单。</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5.4拟派委托代理人需为本企业正式员工，提供劳动合同及</w:t>
      </w:r>
      <w:r w:rsidRPr="00AD6DF1">
        <w:rPr>
          <w:rFonts w:ascii="宋体" w:eastAsia="宋体" w:hAnsi="宋体" w:cs="宋体" w:hint="eastAsia"/>
          <w:b/>
          <w:sz w:val="24"/>
          <w:szCs w:val="24"/>
        </w:rPr>
        <w:t>近一年</w:t>
      </w:r>
      <w:r w:rsidRPr="00AD6DF1">
        <w:rPr>
          <w:rFonts w:ascii="宋体" w:eastAsia="宋体" w:hAnsi="宋体" w:cs="宋体" w:hint="eastAsia"/>
          <w:sz w:val="24"/>
          <w:szCs w:val="24"/>
        </w:rPr>
        <w:t>（2019年12月至2020年12月）</w:t>
      </w:r>
      <w:r w:rsidRPr="00AD6DF1">
        <w:rPr>
          <w:rFonts w:ascii="宋体" w:eastAsia="宋体" w:hAnsi="宋体" w:cs="宋体" w:hint="eastAsia"/>
          <w:b/>
          <w:sz w:val="24"/>
          <w:szCs w:val="24"/>
        </w:rPr>
        <w:t>连续</w:t>
      </w:r>
      <w:r w:rsidRPr="00AD6DF1">
        <w:rPr>
          <w:rFonts w:ascii="宋体" w:eastAsia="宋体" w:hAnsi="宋体" w:cs="宋体" w:hint="eastAsia"/>
          <w:sz w:val="24"/>
          <w:szCs w:val="24"/>
        </w:rPr>
        <w:t>社保缴纳个人明细单；</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5.5响应人须提供2018年1月1日以来已完成的类似本项目园林绿化工程施工业绩一份（提供合同、竣工验收报告或证明文件、中标通知书及中标结果公示网页截图，日期以合同签订时间为准）。</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5.6信誉要求：</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5.6.1 根据财库[2016]125号文的规定,凡列入失信被执行人、重大税收违法案件当事人名单、政府采购严重违法失信行为记录名单及其他不符合《中华人民共和国政府采购法》第二十二条规定条件的潜在供应商禁止投标（信用记录查询渠道:“信用中国”网站(www.creditchina.gov.cn)和中国政府采购网(www.ccgp.gov.cn)）（信用记录查询日期应在竞争性谈判公告发布日期之后由供应商查询。</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5.6.2</w:t>
      </w:r>
      <w:r w:rsidRPr="00AD6DF1">
        <w:rPr>
          <w:rFonts w:ascii="宋体" w:eastAsia="宋体" w:hAnsi="宋体" w:cs="宋体" w:hint="eastAsia"/>
          <w:bCs/>
          <w:kern w:val="0"/>
          <w:sz w:val="24"/>
          <w:szCs w:val="24"/>
        </w:rPr>
        <w:t>响应人</w:t>
      </w:r>
      <w:r w:rsidRPr="00AD6DF1">
        <w:rPr>
          <w:rFonts w:ascii="宋体" w:eastAsia="宋体" w:hAnsi="宋体" w:cs="宋体" w:hint="eastAsia"/>
          <w:sz w:val="24"/>
          <w:szCs w:val="24"/>
        </w:rPr>
        <w:t>未处于被责令停产、停业、投标资格被取消或者财产被接管、冻结和破产状态；2018年1月1日以来</w:t>
      </w:r>
      <w:r w:rsidRPr="00AD6DF1">
        <w:rPr>
          <w:rFonts w:ascii="宋体" w:eastAsia="宋体" w:hAnsi="宋体" w:cs="宋体" w:hint="eastAsia"/>
          <w:bCs/>
          <w:kern w:val="0"/>
          <w:sz w:val="24"/>
          <w:szCs w:val="24"/>
        </w:rPr>
        <w:t>响应人</w:t>
      </w:r>
      <w:r w:rsidRPr="00AD6DF1">
        <w:rPr>
          <w:rFonts w:ascii="宋体" w:eastAsia="宋体" w:hAnsi="宋体" w:cs="宋体" w:hint="eastAsia"/>
          <w:sz w:val="24"/>
          <w:szCs w:val="24"/>
        </w:rPr>
        <w:t>未发生骗取中标或者严重违约以及发生重大工程质量、安全生产事故等问题（</w:t>
      </w:r>
      <w:r w:rsidRPr="00AD6DF1">
        <w:rPr>
          <w:rFonts w:ascii="宋体" w:eastAsia="宋体" w:hAnsi="宋体" w:cs="宋体" w:hint="eastAsia"/>
          <w:bCs/>
          <w:kern w:val="0"/>
          <w:sz w:val="24"/>
          <w:szCs w:val="24"/>
        </w:rPr>
        <w:t>响应人</w:t>
      </w:r>
      <w:r w:rsidRPr="00AD6DF1">
        <w:rPr>
          <w:rFonts w:ascii="宋体" w:eastAsia="宋体" w:hAnsi="宋体" w:cs="宋体" w:hint="eastAsia"/>
          <w:sz w:val="24"/>
          <w:szCs w:val="24"/>
        </w:rPr>
        <w:t>对上述内容自行做出书面承诺）。</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5.6.3 2018年1月1日以来企业、企业法定代表人、项目负责人无行贿犯罪记录（由</w:t>
      </w:r>
      <w:r w:rsidRPr="00AD6DF1">
        <w:rPr>
          <w:rFonts w:ascii="宋体" w:eastAsia="宋体" w:hAnsi="宋体" w:cs="宋体" w:hint="eastAsia"/>
          <w:bCs/>
          <w:kern w:val="0"/>
          <w:sz w:val="24"/>
          <w:szCs w:val="24"/>
        </w:rPr>
        <w:t>响应人</w:t>
      </w:r>
      <w:r w:rsidRPr="00AD6DF1">
        <w:rPr>
          <w:rFonts w:ascii="宋体" w:eastAsia="宋体" w:hAnsi="宋体" w:cs="宋体" w:hint="eastAsia"/>
          <w:sz w:val="24"/>
          <w:szCs w:val="24"/>
        </w:rPr>
        <w:t>出具承诺，格式自拟）</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5.6.4单位负责人为同一人或者存在控股、管理关系的不同单位，不得同时参加同一项目投标；法定代表人为同一个人的两个以上法人，母公司、全资子公司及存在控股关系的公司不得同时参加同一项目的投标。【提供在“国家企业信用信息公示系统”中查询打印的相关材料并加盖公章（需显示公司基本信息、主要人员信息、股东信息）】。</w:t>
      </w:r>
    </w:p>
    <w:p w:rsidR="000427F0" w:rsidRPr="00AD6DF1" w:rsidRDefault="000427F0" w:rsidP="000427F0">
      <w:pPr>
        <w:topLinePunct/>
        <w:spacing w:line="460" w:lineRule="exact"/>
        <w:ind w:firstLineChars="200" w:firstLine="480"/>
        <w:jc w:val="left"/>
        <w:rPr>
          <w:rFonts w:ascii="宋体" w:eastAsia="宋体" w:hAnsi="宋体" w:cs="宋体"/>
          <w:sz w:val="24"/>
          <w:szCs w:val="24"/>
        </w:rPr>
      </w:pPr>
      <w:r w:rsidRPr="00AD6DF1">
        <w:rPr>
          <w:rFonts w:ascii="宋体" w:eastAsia="宋体" w:hAnsi="宋体" w:cs="宋体" w:hint="eastAsia"/>
          <w:sz w:val="24"/>
          <w:szCs w:val="24"/>
        </w:rPr>
        <w:t>5.7 本次采购不接受联合体投标。</w:t>
      </w:r>
    </w:p>
    <w:p w:rsidR="000427F0" w:rsidRPr="00AD6DF1" w:rsidRDefault="000427F0" w:rsidP="000427F0">
      <w:pPr>
        <w:spacing w:line="460" w:lineRule="exact"/>
        <w:ind w:firstLineChars="200" w:firstLine="482"/>
        <w:rPr>
          <w:rFonts w:ascii="宋体" w:eastAsia="宋体" w:hAnsi="宋体" w:cs="宋体"/>
          <w:b/>
          <w:sz w:val="24"/>
          <w:szCs w:val="24"/>
        </w:rPr>
      </w:pPr>
      <w:r w:rsidRPr="00AD6DF1">
        <w:rPr>
          <w:rFonts w:ascii="宋体" w:eastAsia="宋体" w:hAnsi="宋体" w:cs="宋体" w:hint="eastAsia"/>
          <w:b/>
          <w:sz w:val="24"/>
          <w:szCs w:val="24"/>
        </w:rPr>
        <w:t>六、获取采购文件</w:t>
      </w:r>
      <w:bookmarkEnd w:id="6"/>
      <w:bookmarkEnd w:id="7"/>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6.1时间：2021年1月12日08时00分至202</w:t>
      </w:r>
      <w:r>
        <w:rPr>
          <w:rFonts w:ascii="宋体" w:eastAsia="宋体" w:hAnsi="宋体" w:cs="宋体" w:hint="eastAsia"/>
          <w:sz w:val="24"/>
          <w:szCs w:val="24"/>
        </w:rPr>
        <w:t>1</w:t>
      </w:r>
      <w:r w:rsidRPr="00AD6DF1">
        <w:rPr>
          <w:rFonts w:ascii="宋体" w:eastAsia="宋体" w:hAnsi="宋体" w:cs="宋体" w:hint="eastAsia"/>
          <w:sz w:val="24"/>
          <w:szCs w:val="24"/>
        </w:rPr>
        <w:t>年</w:t>
      </w:r>
      <w:r>
        <w:rPr>
          <w:rFonts w:ascii="宋体" w:eastAsia="宋体" w:hAnsi="宋体" w:cs="宋体" w:hint="eastAsia"/>
          <w:sz w:val="24"/>
          <w:szCs w:val="24"/>
        </w:rPr>
        <w:t>1</w:t>
      </w:r>
      <w:r w:rsidRPr="00AD6DF1">
        <w:rPr>
          <w:rFonts w:ascii="宋体" w:eastAsia="宋体" w:hAnsi="宋体" w:cs="宋体" w:hint="eastAsia"/>
          <w:sz w:val="24"/>
          <w:szCs w:val="24"/>
        </w:rPr>
        <w:t>月15日18时00分（北京时间）。</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6.2采购文件售价：200元/份（售后不退），需交纳以下指定账户（只接受从响应</w:t>
      </w:r>
      <w:r w:rsidRPr="00AD6DF1">
        <w:rPr>
          <w:rFonts w:ascii="宋体" w:eastAsia="宋体" w:hAnsi="宋体" w:cs="宋体" w:hint="eastAsia"/>
          <w:sz w:val="24"/>
          <w:szCs w:val="24"/>
        </w:rPr>
        <w:lastRenderedPageBreak/>
        <w:t>人基本账户转账）：</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名  称：河南理工大学</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开户行：农行焦作理工大学分理处</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账  号：16302301040000264</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6.3采购文件获取方式：电子邮件，响应人需将以下资料扫描件（加盖公章）发送至gccgk@hpu.edu.cn邮箱后方可获取。</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6.3.1购买采购文件的转账凭证；</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6.3.2营业执照；</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6.3.3法定代表人授权委托书；</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6.3.4法定代表人及被授权人身份证。</w:t>
      </w:r>
    </w:p>
    <w:p w:rsidR="000427F0" w:rsidRPr="00AD6DF1" w:rsidRDefault="000427F0" w:rsidP="000427F0">
      <w:pPr>
        <w:spacing w:line="460" w:lineRule="exact"/>
        <w:ind w:firstLineChars="200" w:firstLine="482"/>
        <w:rPr>
          <w:rFonts w:ascii="宋体" w:eastAsia="宋体" w:hAnsi="宋体" w:cs="宋体"/>
          <w:b/>
          <w:sz w:val="24"/>
          <w:szCs w:val="24"/>
        </w:rPr>
      </w:pPr>
      <w:r w:rsidRPr="00AD6DF1">
        <w:rPr>
          <w:rFonts w:ascii="宋体" w:eastAsia="宋体" w:hAnsi="宋体" w:cs="宋体" w:hint="eastAsia"/>
          <w:b/>
          <w:sz w:val="24"/>
          <w:szCs w:val="24"/>
        </w:rPr>
        <w:t>七、响应性文件提交</w:t>
      </w:r>
      <w:bookmarkEnd w:id="8"/>
      <w:bookmarkEnd w:id="9"/>
      <w:bookmarkEnd w:id="10"/>
      <w:bookmarkEnd w:id="11"/>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7.1截止时间：2021年1月18日9点00分（北京时间）</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7.2地点：</w:t>
      </w:r>
      <w:bookmarkStart w:id="12" w:name="_Toc35393802"/>
      <w:bookmarkStart w:id="13" w:name="_Toc28359016"/>
      <w:bookmarkStart w:id="14" w:name="_Toc28359093"/>
      <w:bookmarkStart w:id="15" w:name="_Toc35393633"/>
      <w:r w:rsidRPr="00AD6DF1">
        <w:rPr>
          <w:rFonts w:ascii="宋体" w:eastAsia="宋体" w:hAnsi="宋体" w:cs="宋体" w:hint="eastAsia"/>
          <w:sz w:val="24"/>
          <w:szCs w:val="24"/>
        </w:rPr>
        <w:t>河南理工大学力行楼四楼</w:t>
      </w:r>
    </w:p>
    <w:p w:rsidR="000427F0" w:rsidRPr="00AD6DF1" w:rsidRDefault="000427F0" w:rsidP="000427F0">
      <w:pPr>
        <w:spacing w:line="460" w:lineRule="exact"/>
        <w:ind w:firstLineChars="200" w:firstLine="482"/>
        <w:rPr>
          <w:rFonts w:ascii="宋体" w:eastAsia="宋体" w:hAnsi="宋体" w:cs="宋体"/>
          <w:b/>
          <w:sz w:val="24"/>
          <w:szCs w:val="24"/>
        </w:rPr>
      </w:pPr>
      <w:r w:rsidRPr="00AD6DF1">
        <w:rPr>
          <w:rFonts w:ascii="宋体" w:eastAsia="宋体" w:hAnsi="宋体" w:cs="宋体" w:hint="eastAsia"/>
          <w:b/>
          <w:sz w:val="24"/>
          <w:szCs w:val="24"/>
        </w:rPr>
        <w:t>八、响应性文件开启</w:t>
      </w:r>
      <w:bookmarkEnd w:id="12"/>
      <w:bookmarkEnd w:id="13"/>
      <w:bookmarkEnd w:id="14"/>
      <w:bookmarkEnd w:id="15"/>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8.1时间：2021年1月18日9点00分（北京时间）</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8.2地点：</w:t>
      </w:r>
      <w:bookmarkStart w:id="16" w:name="_Toc35393803"/>
      <w:bookmarkStart w:id="17" w:name="_Toc28359094"/>
      <w:bookmarkStart w:id="18" w:name="_Toc28359017"/>
      <w:bookmarkStart w:id="19" w:name="_Toc35393634"/>
      <w:r w:rsidRPr="00AD6DF1">
        <w:rPr>
          <w:rFonts w:ascii="宋体" w:eastAsia="宋体" w:hAnsi="宋体" w:cs="宋体" w:hint="eastAsia"/>
          <w:sz w:val="24"/>
          <w:szCs w:val="24"/>
        </w:rPr>
        <w:t>河南理工大学力行楼四楼</w:t>
      </w:r>
    </w:p>
    <w:p w:rsidR="000427F0" w:rsidRPr="00AD6DF1" w:rsidRDefault="000427F0" w:rsidP="000427F0">
      <w:pPr>
        <w:spacing w:line="460" w:lineRule="exact"/>
        <w:ind w:firstLineChars="200" w:firstLine="482"/>
        <w:rPr>
          <w:rFonts w:ascii="宋体" w:eastAsia="宋体" w:hAnsi="宋体" w:cs="宋体"/>
          <w:b/>
          <w:sz w:val="24"/>
          <w:szCs w:val="24"/>
        </w:rPr>
      </w:pPr>
      <w:r w:rsidRPr="00AD6DF1">
        <w:rPr>
          <w:rFonts w:ascii="宋体" w:eastAsia="宋体" w:hAnsi="宋体" w:cs="宋体" w:hint="eastAsia"/>
          <w:b/>
          <w:sz w:val="24"/>
          <w:szCs w:val="24"/>
        </w:rPr>
        <w:t>九、公告期限</w:t>
      </w:r>
      <w:bookmarkEnd w:id="16"/>
      <w:bookmarkEnd w:id="17"/>
      <w:bookmarkEnd w:id="18"/>
      <w:bookmarkEnd w:id="19"/>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自本公告发布之日起3个工作日。</w:t>
      </w:r>
    </w:p>
    <w:p w:rsidR="000427F0" w:rsidRPr="00AD6DF1" w:rsidRDefault="000427F0" w:rsidP="000427F0">
      <w:pPr>
        <w:spacing w:line="460" w:lineRule="exact"/>
        <w:ind w:firstLineChars="200" w:firstLine="482"/>
        <w:rPr>
          <w:rFonts w:ascii="宋体" w:eastAsia="宋体" w:hAnsi="宋体" w:cs="宋体"/>
          <w:b/>
          <w:sz w:val="24"/>
          <w:szCs w:val="24"/>
        </w:rPr>
      </w:pPr>
      <w:bookmarkStart w:id="20" w:name="_Toc35393635"/>
      <w:bookmarkStart w:id="21" w:name="_Toc35393804"/>
      <w:r w:rsidRPr="00AD6DF1">
        <w:rPr>
          <w:rFonts w:ascii="宋体" w:eastAsia="宋体" w:hAnsi="宋体" w:cs="宋体" w:hint="eastAsia"/>
          <w:b/>
          <w:sz w:val="24"/>
          <w:szCs w:val="24"/>
        </w:rPr>
        <w:t>十、</w:t>
      </w:r>
      <w:bookmarkEnd w:id="20"/>
      <w:bookmarkEnd w:id="21"/>
      <w:r w:rsidRPr="00AD6DF1">
        <w:rPr>
          <w:rFonts w:ascii="宋体" w:eastAsia="宋体" w:hAnsi="宋体" w:cs="宋体" w:hint="eastAsia"/>
          <w:b/>
          <w:sz w:val="24"/>
          <w:szCs w:val="24"/>
        </w:rPr>
        <w:t>公告发布媒介</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本项目采购公告同时在河南理工大学网“招标公告”栏发布。</w:t>
      </w:r>
    </w:p>
    <w:p w:rsidR="000427F0" w:rsidRPr="00AD6DF1" w:rsidRDefault="000427F0" w:rsidP="000427F0">
      <w:pPr>
        <w:spacing w:line="460" w:lineRule="exact"/>
        <w:ind w:firstLineChars="200" w:firstLine="482"/>
        <w:rPr>
          <w:rFonts w:ascii="宋体" w:eastAsia="宋体" w:hAnsi="宋体" w:cs="宋体"/>
          <w:b/>
          <w:sz w:val="24"/>
          <w:szCs w:val="24"/>
        </w:rPr>
      </w:pPr>
      <w:bookmarkStart w:id="22" w:name="_Toc35393636"/>
      <w:bookmarkStart w:id="23" w:name="_Toc28359095"/>
      <w:bookmarkStart w:id="24" w:name="_Toc35393805"/>
      <w:bookmarkStart w:id="25" w:name="_Toc28359018"/>
      <w:r w:rsidRPr="00AD6DF1">
        <w:rPr>
          <w:rFonts w:ascii="宋体" w:eastAsia="宋体" w:hAnsi="宋体" w:cs="宋体" w:hint="eastAsia"/>
          <w:b/>
          <w:sz w:val="24"/>
          <w:szCs w:val="24"/>
        </w:rPr>
        <w:t>十一、联系</w:t>
      </w:r>
      <w:bookmarkEnd w:id="22"/>
      <w:bookmarkEnd w:id="23"/>
      <w:bookmarkEnd w:id="24"/>
      <w:bookmarkEnd w:id="25"/>
      <w:r w:rsidRPr="00AD6DF1">
        <w:rPr>
          <w:rFonts w:ascii="宋体" w:eastAsia="宋体" w:hAnsi="宋体" w:cs="宋体" w:hint="eastAsia"/>
          <w:b/>
          <w:sz w:val="24"/>
          <w:szCs w:val="24"/>
        </w:rPr>
        <w:t>方式</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采购人：河南理工大学</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地址：河南省焦作市世纪大道2001号河南理工大学力行楼四楼</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联系人：王老师、高老师</w:t>
      </w:r>
    </w:p>
    <w:p w:rsidR="000427F0" w:rsidRPr="00AD6DF1" w:rsidRDefault="000427F0" w:rsidP="000427F0">
      <w:pPr>
        <w:spacing w:line="460" w:lineRule="exact"/>
        <w:ind w:firstLineChars="200" w:firstLine="480"/>
        <w:rPr>
          <w:rFonts w:ascii="宋体" w:eastAsia="宋体" w:hAnsi="宋体" w:cs="宋体"/>
          <w:sz w:val="24"/>
          <w:szCs w:val="24"/>
        </w:rPr>
      </w:pPr>
      <w:r w:rsidRPr="00AD6DF1">
        <w:rPr>
          <w:rFonts w:ascii="宋体" w:eastAsia="宋体" w:hAnsi="宋体" w:cs="宋体" w:hint="eastAsia"/>
          <w:sz w:val="24"/>
          <w:szCs w:val="24"/>
        </w:rPr>
        <w:t>联系方式：0391-3987075</w:t>
      </w:r>
    </w:p>
    <w:p w:rsidR="000427F0" w:rsidRPr="00AD6DF1" w:rsidRDefault="000427F0" w:rsidP="000427F0">
      <w:pPr>
        <w:spacing w:line="460" w:lineRule="exact"/>
        <w:rPr>
          <w:rFonts w:ascii="Calibri" w:eastAsia="宋体" w:hAnsi="Calibri" w:cs="Times New Roman"/>
          <w:sz w:val="24"/>
          <w:szCs w:val="24"/>
        </w:rPr>
      </w:pPr>
    </w:p>
    <w:p w:rsidR="000427F0" w:rsidRPr="00AD6DF1" w:rsidRDefault="000427F0" w:rsidP="000427F0">
      <w:pPr>
        <w:spacing w:line="460" w:lineRule="exact"/>
        <w:jc w:val="right"/>
        <w:rPr>
          <w:rFonts w:ascii="宋体" w:eastAsia="宋体" w:hAnsi="宋体" w:cs="宋体"/>
          <w:sz w:val="24"/>
          <w:szCs w:val="24"/>
        </w:rPr>
      </w:pPr>
      <w:r w:rsidRPr="00AD6DF1">
        <w:rPr>
          <w:rFonts w:ascii="宋体" w:eastAsia="宋体" w:hAnsi="宋体" w:cs="宋体" w:hint="eastAsia"/>
          <w:sz w:val="24"/>
          <w:szCs w:val="24"/>
        </w:rPr>
        <w:t>发布时间：2021年1月12日</w:t>
      </w:r>
    </w:p>
    <w:p w:rsidR="00F66E93" w:rsidRPr="000427F0" w:rsidRDefault="00F66E93"/>
    <w:sectPr w:rsidR="00F66E93" w:rsidRPr="000427F0" w:rsidSect="000427F0">
      <w:pgSz w:w="11906" w:h="16838"/>
      <w:pgMar w:top="1474" w:right="1474" w:bottom="1440"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7F0"/>
    <w:rsid w:val="000427F0"/>
    <w:rsid w:val="00F66E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1904</Characters>
  <Application>Microsoft Office Word</Application>
  <DocSecurity>0</DocSecurity>
  <Lines>15</Lines>
  <Paragraphs>4</Paragraphs>
  <ScaleCrop>false</ScaleCrop>
  <Company>China</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高岩</dc:creator>
  <cp:lastModifiedBy>高岩</cp:lastModifiedBy>
  <cp:revision>1</cp:revision>
  <dcterms:created xsi:type="dcterms:W3CDTF">2021-01-14T02:45:00Z</dcterms:created>
  <dcterms:modified xsi:type="dcterms:W3CDTF">2021-01-14T02:47:00Z</dcterms:modified>
</cp:coreProperties>
</file>